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3AF8F" w14:textId="77777777" w:rsidR="00D0537E" w:rsidRDefault="00D0537E" w:rsidP="005D168A">
      <w:pPr>
        <w:keepNext/>
        <w:shd w:val="clear" w:color="auto" w:fill="FFFFFF"/>
        <w:tabs>
          <w:tab w:val="num" w:pos="1152"/>
        </w:tabs>
        <w:suppressAutoHyphens/>
        <w:spacing w:after="0" w:line="240" w:lineRule="auto"/>
        <w:outlineLvl w:val="5"/>
        <w:rPr>
          <w:rFonts w:eastAsia="Times New Roman"/>
          <w:b/>
          <w:color w:val="000000"/>
          <w:sz w:val="24"/>
          <w:szCs w:val="24"/>
          <w:lang w:eastAsia="ar-SA"/>
        </w:rPr>
      </w:pPr>
    </w:p>
    <w:p w14:paraId="79DCD0FB" w14:textId="14FB298B" w:rsidR="009E7510" w:rsidRPr="009E7510" w:rsidRDefault="00D0537E" w:rsidP="009E7510">
      <w:pPr>
        <w:keepNext/>
        <w:shd w:val="clear" w:color="auto" w:fill="FFFFFF"/>
        <w:tabs>
          <w:tab w:val="num" w:pos="1152"/>
        </w:tabs>
        <w:suppressAutoHyphens/>
        <w:spacing w:after="0" w:line="240" w:lineRule="auto"/>
        <w:ind w:firstLine="284"/>
        <w:jc w:val="center"/>
        <w:outlineLvl w:val="5"/>
        <w:rPr>
          <w:rFonts w:eastAsia="Times New Roman"/>
          <w:b/>
          <w:color w:val="000000"/>
          <w:sz w:val="24"/>
          <w:szCs w:val="24"/>
          <w:lang w:eastAsia="ar-SA"/>
        </w:rPr>
      </w:pPr>
      <w:r w:rsidRPr="00D0537E">
        <w:rPr>
          <w:noProof/>
        </w:rPr>
        <w:drawing>
          <wp:anchor distT="0" distB="0" distL="114300" distR="114300" simplePos="0" relativeHeight="251659264" behindDoc="0" locked="0" layoutInCell="1" allowOverlap="1" wp14:anchorId="0EB62E80" wp14:editId="1DA05EAD">
            <wp:simplePos x="0" y="0"/>
            <wp:positionH relativeFrom="column">
              <wp:posOffset>-784860</wp:posOffset>
            </wp:positionH>
            <wp:positionV relativeFrom="paragraph">
              <wp:posOffset>2540</wp:posOffset>
            </wp:positionV>
            <wp:extent cx="6901815" cy="92106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510" w:rsidRPr="009E7510">
        <w:rPr>
          <w:rFonts w:eastAsia="Times New Roman"/>
          <w:b/>
          <w:color w:val="000000"/>
          <w:sz w:val="24"/>
          <w:szCs w:val="24"/>
          <w:lang w:eastAsia="ar-SA"/>
        </w:rPr>
        <w:t>Муниципальное автономное образовательное учреждение</w:t>
      </w:r>
    </w:p>
    <w:p w14:paraId="274A1E7A" w14:textId="2AE78C3C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«Детский сад №167 общеразвивающего вида с приоритетным осуществлением</w:t>
      </w:r>
    </w:p>
    <w:p w14:paraId="617FFA5F" w14:textId="4B23FB09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деятельности по социально-личностному направлению развития детей»</w:t>
      </w:r>
    </w:p>
    <w:p w14:paraId="05B4F65E" w14:textId="6C172175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</w:p>
    <w:p w14:paraId="0A5C1E30" w14:textId="6B272077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ИНН\КПП 2462011681\246201001                       ОГРН 1022402058095</w:t>
      </w:r>
    </w:p>
    <w:p w14:paraId="0AFEC718" w14:textId="105D6ABA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**************************************************************************</w:t>
      </w:r>
    </w:p>
    <w:p w14:paraId="6B28AB46" w14:textId="2C3A830D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660123 г. Красноярск, ул. Иркутская, 6    тел.264-19-84</w:t>
      </w:r>
    </w:p>
    <w:p w14:paraId="629B9B29" w14:textId="51AC1C77" w:rsidR="00DD4307" w:rsidRDefault="00E17D9C" w:rsidP="00990271">
      <w:pPr>
        <w:spacing w:after="0"/>
        <w:jc w:val="center"/>
        <w:rPr>
          <w:szCs w:val="28"/>
        </w:rPr>
      </w:pPr>
      <w:r>
        <w:rPr>
          <w:szCs w:val="28"/>
        </w:rPr>
        <w:t xml:space="preserve"> </w:t>
      </w:r>
    </w:p>
    <w:p w14:paraId="069C68F0" w14:textId="6A580C69" w:rsidR="00DD4307" w:rsidRDefault="00DD4307" w:rsidP="00990271">
      <w:pPr>
        <w:spacing w:after="0"/>
        <w:jc w:val="center"/>
        <w:rPr>
          <w:szCs w:val="28"/>
        </w:rPr>
      </w:pPr>
    </w:p>
    <w:p w14:paraId="39726806" w14:textId="51792788" w:rsidR="00DD4307" w:rsidRDefault="00DD4307" w:rsidP="00990271">
      <w:pPr>
        <w:spacing w:after="0"/>
        <w:jc w:val="center"/>
        <w:rPr>
          <w:szCs w:val="28"/>
        </w:rPr>
      </w:pPr>
    </w:p>
    <w:p w14:paraId="750D87CA" w14:textId="69DF6108" w:rsidR="00DD4307" w:rsidRDefault="00DD4307" w:rsidP="00990271">
      <w:pPr>
        <w:spacing w:after="0"/>
        <w:jc w:val="center"/>
        <w:rPr>
          <w:szCs w:val="28"/>
        </w:rPr>
      </w:pPr>
    </w:p>
    <w:p w14:paraId="231F59E1" w14:textId="77777777" w:rsidR="00DD4307" w:rsidRDefault="00DD4307" w:rsidP="00990271">
      <w:pPr>
        <w:spacing w:after="0"/>
        <w:jc w:val="center"/>
        <w:rPr>
          <w:szCs w:val="28"/>
        </w:rPr>
      </w:pPr>
    </w:p>
    <w:p w14:paraId="04C7CC35" w14:textId="77777777" w:rsidR="00990271" w:rsidRDefault="00990271" w:rsidP="00990271">
      <w:pPr>
        <w:spacing w:after="0"/>
        <w:jc w:val="center"/>
        <w:rPr>
          <w:szCs w:val="28"/>
        </w:rPr>
      </w:pPr>
    </w:p>
    <w:p w14:paraId="7FF1BAF5" w14:textId="77777777" w:rsidR="00D22C92" w:rsidRDefault="00990271" w:rsidP="00357DF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Дополнительное соглашение</w:t>
      </w:r>
      <w:r w:rsidRPr="0032330D">
        <w:rPr>
          <w:b/>
          <w:sz w:val="32"/>
          <w:szCs w:val="32"/>
        </w:rPr>
        <w:t xml:space="preserve"> </w:t>
      </w:r>
    </w:p>
    <w:p w14:paraId="5A7C6236" w14:textId="77777777" w:rsidR="00A944E2" w:rsidRDefault="00D22C92" w:rsidP="00357DF2">
      <w:pPr>
        <w:spacing w:after="0"/>
        <w:ind w:left="-552" w:firstLine="52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внесении изменений в</w:t>
      </w:r>
      <w:r w:rsidR="00990271" w:rsidRPr="0032330D">
        <w:rPr>
          <w:b/>
          <w:sz w:val="32"/>
          <w:szCs w:val="32"/>
        </w:rPr>
        <w:t xml:space="preserve"> </w:t>
      </w:r>
      <w:r w:rsidR="00DD4307">
        <w:rPr>
          <w:b/>
          <w:sz w:val="32"/>
          <w:szCs w:val="32"/>
        </w:rPr>
        <w:t>к</w:t>
      </w:r>
      <w:r w:rsidR="00990271" w:rsidRPr="0032330D">
        <w:rPr>
          <w:b/>
          <w:sz w:val="32"/>
          <w:szCs w:val="32"/>
        </w:rPr>
        <w:t>оллективн</w:t>
      </w:r>
      <w:r>
        <w:rPr>
          <w:b/>
          <w:sz w:val="32"/>
          <w:szCs w:val="32"/>
        </w:rPr>
        <w:t>ый</w:t>
      </w:r>
      <w:r w:rsidR="00990271" w:rsidRPr="0032330D">
        <w:rPr>
          <w:b/>
          <w:sz w:val="32"/>
          <w:szCs w:val="32"/>
        </w:rPr>
        <w:t xml:space="preserve"> договор </w:t>
      </w:r>
      <w:bookmarkStart w:id="0" w:name="_Hlk195264721"/>
    </w:p>
    <w:p w14:paraId="56D3C409" w14:textId="77777777" w:rsidR="00A944E2" w:rsidRDefault="00A944E2" w:rsidP="00A944E2">
      <w:pPr>
        <w:pStyle w:val="Default"/>
        <w:jc w:val="center"/>
        <w:rPr>
          <w:sz w:val="28"/>
          <w:szCs w:val="28"/>
        </w:rPr>
      </w:pPr>
      <w:bookmarkStart w:id="1" w:name="_Hlk195264096"/>
      <w:r>
        <w:rPr>
          <w:sz w:val="28"/>
          <w:szCs w:val="28"/>
        </w:rPr>
        <w:t xml:space="preserve">муниципального автономного </w:t>
      </w:r>
      <w:r w:rsidRPr="00E9482A">
        <w:rPr>
          <w:sz w:val="28"/>
          <w:szCs w:val="28"/>
        </w:rPr>
        <w:t xml:space="preserve">дошкольного общеобразовательного учреждения «Детский сад № 167 общеразвивающего вида с приоритетным осуществлением деятельности по социально-личностному </w:t>
      </w:r>
    </w:p>
    <w:p w14:paraId="70D0883B" w14:textId="2FFEA384" w:rsidR="00A944E2" w:rsidRPr="00E9482A" w:rsidRDefault="00A944E2" w:rsidP="00A944E2">
      <w:pPr>
        <w:pStyle w:val="Default"/>
        <w:jc w:val="center"/>
        <w:rPr>
          <w:sz w:val="28"/>
          <w:szCs w:val="28"/>
        </w:rPr>
      </w:pPr>
      <w:r w:rsidRPr="00E9482A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развития детей»</w:t>
      </w:r>
    </w:p>
    <w:p w14:paraId="0B073EBE" w14:textId="2B6D4766" w:rsidR="00A944E2" w:rsidRPr="0021691F" w:rsidRDefault="00A944E2" w:rsidP="00A944E2">
      <w:pPr>
        <w:pStyle w:val="Default"/>
        <w:jc w:val="center"/>
        <w:rPr>
          <w:color w:val="auto"/>
          <w:sz w:val="28"/>
          <w:szCs w:val="28"/>
        </w:rPr>
      </w:pPr>
      <w:r w:rsidRPr="00A944E2">
        <w:rPr>
          <w:sz w:val="28"/>
          <w:szCs w:val="28"/>
        </w:rPr>
        <w:t>Регистрационный</w:t>
      </w:r>
      <w:r w:rsidRPr="0021691F">
        <w:rPr>
          <w:color w:val="auto"/>
          <w:sz w:val="28"/>
          <w:szCs w:val="28"/>
        </w:rPr>
        <w:t xml:space="preserve"> № 5278 от 10 января 2024 года</w:t>
      </w:r>
    </w:p>
    <w:bookmarkEnd w:id="0"/>
    <w:bookmarkEnd w:id="1"/>
    <w:p w14:paraId="460666B7" w14:textId="2E579D03" w:rsidR="00990271" w:rsidRPr="0032330D" w:rsidRDefault="00990271" w:rsidP="00A944E2">
      <w:pPr>
        <w:spacing w:after="0"/>
        <w:jc w:val="center"/>
        <w:rPr>
          <w:szCs w:val="28"/>
        </w:rPr>
      </w:pPr>
    </w:p>
    <w:p w14:paraId="7E9F506B" w14:textId="77777777" w:rsidR="00990271" w:rsidRDefault="00990271" w:rsidP="00990271">
      <w:pPr>
        <w:spacing w:after="0"/>
        <w:jc w:val="right"/>
        <w:rPr>
          <w:i/>
          <w:szCs w:val="28"/>
        </w:rPr>
      </w:pPr>
    </w:p>
    <w:p w14:paraId="40DD2630" w14:textId="77777777" w:rsidR="00990271" w:rsidRDefault="00990271" w:rsidP="00990271">
      <w:pPr>
        <w:spacing w:after="0"/>
        <w:jc w:val="right"/>
        <w:rPr>
          <w:i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103"/>
      </w:tblGrid>
      <w:tr w:rsidR="00357DF2" w:rsidRPr="00357DF2" w14:paraId="195F3F0F" w14:textId="77777777" w:rsidTr="00483124">
        <w:trPr>
          <w:trHeight w:val="5006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710DD0E7" w14:textId="1612572A" w:rsidR="00357DF2" w:rsidRPr="00357DF2" w:rsidRDefault="00357DF2" w:rsidP="00357DF2">
            <w:pPr>
              <w:ind w:left="-108"/>
              <w:jc w:val="both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  От работодателя:</w:t>
            </w:r>
          </w:p>
          <w:p w14:paraId="3A14188B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Заведующий муниципальным автономным дошкольным образовательным учреждением «Детский сад № 167 общеразвивающего вида с приоритетным осуществлением деятельности по социально-личностному направлению </w:t>
            </w:r>
          </w:p>
          <w:p w14:paraId="2FFE5241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развития детей»</w:t>
            </w:r>
          </w:p>
          <w:p w14:paraId="4AA66593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</w:p>
          <w:p w14:paraId="6C9389B2" w14:textId="77777777" w:rsidR="00357DF2" w:rsidRPr="00357DF2" w:rsidRDefault="00357DF2" w:rsidP="00357DF2">
            <w:pPr>
              <w:spacing w:after="0"/>
              <w:ind w:left="-108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_____________/Семененко Н.Ю./</w:t>
            </w:r>
          </w:p>
          <w:p w14:paraId="3F90FE05" w14:textId="59D8593A" w:rsidR="00357DF2" w:rsidRPr="00357DF2" w:rsidRDefault="00357DF2" w:rsidP="00357DF2">
            <w:pPr>
              <w:ind w:left="-108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        (подпись, Ф.И.О)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86DCFC5" w14:textId="7A9764BD" w:rsidR="00357DF2" w:rsidRPr="00357DF2" w:rsidRDefault="00357DF2" w:rsidP="00357DF2">
            <w:pPr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От работников: </w:t>
            </w:r>
          </w:p>
          <w:p w14:paraId="67C89D1E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Председатель первичной</w:t>
            </w:r>
          </w:p>
          <w:p w14:paraId="16407EF6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профсоюзной организации муниципального автономного дошкольного образовательного учреждения «Детский сад № 167 общеразвивающего вида с приоритетным осуществлением деятельности по социально-личностному направлению</w:t>
            </w:r>
          </w:p>
          <w:p w14:paraId="43536EE5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развития детей»</w:t>
            </w:r>
          </w:p>
          <w:p w14:paraId="72D224A0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____________/Христолюбова Н.А./</w:t>
            </w:r>
          </w:p>
          <w:p w14:paraId="02D3FB60" w14:textId="77777777" w:rsidR="00357DF2" w:rsidRPr="00357DF2" w:rsidRDefault="00357DF2" w:rsidP="00357DF2">
            <w:pPr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         (подпись, Ф.И.О)</w:t>
            </w:r>
          </w:p>
        </w:tc>
      </w:tr>
    </w:tbl>
    <w:p w14:paraId="7602EA3B" w14:textId="5B1C1E01" w:rsidR="00357DF2" w:rsidRPr="00357DF2" w:rsidRDefault="00357DF2" w:rsidP="00357DF2">
      <w:pPr>
        <w:spacing w:after="0"/>
        <w:ind w:firstLine="284"/>
        <w:jc w:val="both"/>
        <w:rPr>
          <w:rFonts w:eastAsia="Calibri"/>
          <w:szCs w:val="28"/>
          <w:lang w:eastAsia="ru-RU"/>
        </w:rPr>
      </w:pPr>
      <w:r w:rsidRPr="00357DF2">
        <w:rPr>
          <w:rFonts w:eastAsia="Calibri"/>
          <w:szCs w:val="28"/>
          <w:lang w:eastAsia="ru-RU"/>
        </w:rPr>
        <w:t>«</w:t>
      </w:r>
      <w:r w:rsidR="0067693D">
        <w:rPr>
          <w:rFonts w:eastAsia="Calibri"/>
          <w:szCs w:val="28"/>
          <w:lang w:eastAsia="ru-RU"/>
        </w:rPr>
        <w:t>07</w:t>
      </w:r>
      <w:r w:rsidRPr="00357DF2">
        <w:rPr>
          <w:rFonts w:eastAsia="Calibri"/>
          <w:szCs w:val="28"/>
          <w:lang w:eastAsia="ru-RU"/>
        </w:rPr>
        <w:t xml:space="preserve">» </w:t>
      </w:r>
      <w:r w:rsidR="005B5512">
        <w:rPr>
          <w:rFonts w:eastAsia="Calibri"/>
          <w:szCs w:val="28"/>
          <w:lang w:eastAsia="ru-RU"/>
        </w:rPr>
        <w:t>мая</w:t>
      </w:r>
      <w:r w:rsidR="005B5512" w:rsidRPr="00357DF2">
        <w:rPr>
          <w:rFonts w:eastAsia="Calibri"/>
          <w:szCs w:val="28"/>
          <w:lang w:eastAsia="ru-RU"/>
        </w:rPr>
        <w:t xml:space="preserve"> 2025</w:t>
      </w:r>
      <w:r w:rsidRPr="00357DF2">
        <w:rPr>
          <w:rFonts w:eastAsia="Calibri"/>
          <w:szCs w:val="28"/>
          <w:lang w:eastAsia="ru-RU"/>
        </w:rPr>
        <w:t xml:space="preserve"> г.</w:t>
      </w:r>
      <w:r w:rsidRPr="00357DF2">
        <w:rPr>
          <w:rFonts w:eastAsia="Calibri"/>
          <w:szCs w:val="28"/>
          <w:lang w:eastAsia="ru-RU"/>
        </w:rPr>
        <w:tab/>
      </w:r>
      <w:r w:rsidRPr="00357DF2">
        <w:rPr>
          <w:rFonts w:eastAsia="Calibri"/>
          <w:szCs w:val="28"/>
          <w:lang w:eastAsia="ru-RU"/>
        </w:rPr>
        <w:tab/>
      </w:r>
      <w:r w:rsidRPr="00357DF2">
        <w:rPr>
          <w:rFonts w:eastAsia="Calibri"/>
          <w:szCs w:val="28"/>
          <w:lang w:eastAsia="ru-RU"/>
        </w:rPr>
        <w:tab/>
      </w:r>
      <w:r w:rsidRPr="00357DF2">
        <w:rPr>
          <w:rFonts w:eastAsia="Calibri"/>
          <w:szCs w:val="28"/>
          <w:lang w:eastAsia="ru-RU"/>
        </w:rPr>
        <w:tab/>
        <w:t>«</w:t>
      </w:r>
      <w:r w:rsidR="0067693D">
        <w:rPr>
          <w:rFonts w:eastAsia="Calibri"/>
          <w:szCs w:val="28"/>
          <w:lang w:eastAsia="ru-RU"/>
        </w:rPr>
        <w:t>07</w:t>
      </w:r>
      <w:r w:rsidRPr="00357DF2">
        <w:rPr>
          <w:rFonts w:eastAsia="Calibri"/>
          <w:szCs w:val="28"/>
          <w:lang w:eastAsia="ru-RU"/>
        </w:rPr>
        <w:t xml:space="preserve">» </w:t>
      </w:r>
      <w:r w:rsidR="00C143EC">
        <w:rPr>
          <w:rFonts w:eastAsia="Calibri"/>
          <w:szCs w:val="28"/>
          <w:lang w:eastAsia="ru-RU"/>
        </w:rPr>
        <w:t>мая</w:t>
      </w:r>
      <w:r w:rsidRPr="00357DF2">
        <w:rPr>
          <w:rFonts w:eastAsia="Calibri"/>
          <w:szCs w:val="28"/>
          <w:lang w:eastAsia="ru-RU"/>
        </w:rPr>
        <w:t xml:space="preserve"> 202</w:t>
      </w:r>
      <w:r>
        <w:rPr>
          <w:rFonts w:eastAsia="Calibri"/>
          <w:szCs w:val="28"/>
          <w:lang w:eastAsia="ru-RU"/>
        </w:rPr>
        <w:t>5</w:t>
      </w:r>
      <w:r w:rsidRPr="00357DF2">
        <w:rPr>
          <w:rFonts w:eastAsia="Calibri"/>
          <w:szCs w:val="28"/>
          <w:lang w:eastAsia="ru-RU"/>
        </w:rPr>
        <w:t xml:space="preserve"> г.</w:t>
      </w:r>
    </w:p>
    <w:p w14:paraId="7FB9E614" w14:textId="04449B62" w:rsidR="00990271" w:rsidRPr="00D0537E" w:rsidRDefault="00357DF2" w:rsidP="00D0537E">
      <w:pPr>
        <w:ind w:left="708" w:firstLine="708"/>
        <w:jc w:val="both"/>
        <w:rPr>
          <w:rFonts w:eastAsia="Calibri"/>
          <w:sz w:val="24"/>
          <w:szCs w:val="24"/>
          <w:lang w:eastAsia="ru-RU"/>
        </w:rPr>
      </w:pPr>
      <w:r w:rsidRPr="00357DF2">
        <w:rPr>
          <w:rFonts w:eastAsia="Calibri"/>
          <w:sz w:val="24"/>
          <w:szCs w:val="24"/>
          <w:lang w:eastAsia="ru-RU"/>
        </w:rPr>
        <w:t>М.П.</w:t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  <w:t>М.П.</w:t>
      </w:r>
    </w:p>
    <w:p w14:paraId="063034D7" w14:textId="77777777" w:rsidR="00213D7B" w:rsidRDefault="00357DF2" w:rsidP="00357DF2">
      <w:pPr>
        <w:spacing w:after="0"/>
        <w:ind w:firstLine="851"/>
        <w:jc w:val="both"/>
        <w:rPr>
          <w:szCs w:val="28"/>
        </w:rPr>
      </w:pPr>
      <w:r w:rsidRPr="002A18D0">
        <w:rPr>
          <w:szCs w:val="28"/>
        </w:rPr>
        <w:t xml:space="preserve">Муниципальное автономное дошкольное образовательное учреждение </w:t>
      </w:r>
    </w:p>
    <w:p w14:paraId="3A1C9567" w14:textId="0286BDE9" w:rsidR="00357DF2" w:rsidRDefault="00357DF2" w:rsidP="00357DF2">
      <w:pPr>
        <w:spacing w:after="0"/>
        <w:ind w:firstLine="851"/>
        <w:jc w:val="both"/>
        <w:rPr>
          <w:szCs w:val="28"/>
        </w:rPr>
      </w:pPr>
      <w:bookmarkStart w:id="2" w:name="_GoBack"/>
      <w:bookmarkEnd w:id="2"/>
      <w:r w:rsidRPr="002A18D0">
        <w:rPr>
          <w:szCs w:val="28"/>
        </w:rPr>
        <w:lastRenderedPageBreak/>
        <w:t>«Детский сад № 167 общеразвивающего вида с приоритетным осуществлением деятельности по социально-личностному направлению развития детей» в лице заведующего Семененко Н.Ю., действующего на основании Устава МАДОУ № 167, именуемый в дальнейшем «Работодатель» с одной стороны, и первичная профсоюзная организация в лице председателя Христолюбовой Н.А., действующего на основании Устава профессионального союза работников народного образования и науки Российской Федерации, являющаяся представителем «Работников» с другой стороны, на основании п. 1.10 коллективного договора от «10» января 2</w:t>
      </w:r>
      <w:r>
        <w:rPr>
          <w:szCs w:val="28"/>
        </w:rPr>
        <w:t>0</w:t>
      </w:r>
      <w:r w:rsidRPr="002A18D0">
        <w:rPr>
          <w:szCs w:val="28"/>
        </w:rPr>
        <w:t>24г. № 5278, в соответствии со статьей 44 Трудового кодекса РФ заключили настоящее дополнительное соглашение о нижеследующем:</w:t>
      </w:r>
    </w:p>
    <w:p w14:paraId="206FB117" w14:textId="56CDCC13" w:rsidR="00954921" w:rsidRDefault="00954921" w:rsidP="00357DF2">
      <w:pPr>
        <w:spacing w:after="0"/>
        <w:ind w:firstLine="851"/>
        <w:jc w:val="both"/>
        <w:rPr>
          <w:color w:val="000000"/>
          <w:szCs w:val="28"/>
        </w:rPr>
      </w:pPr>
      <w:r>
        <w:rPr>
          <w:szCs w:val="28"/>
        </w:rPr>
        <w:t xml:space="preserve">1. Пункт </w:t>
      </w:r>
      <w:r>
        <w:rPr>
          <w:szCs w:val="28"/>
          <w:lang w:val="en-US"/>
        </w:rPr>
        <w:t>III</w:t>
      </w:r>
      <w:r w:rsidRPr="00954921">
        <w:rPr>
          <w:szCs w:val="28"/>
        </w:rPr>
        <w:t xml:space="preserve"> </w:t>
      </w:r>
      <w:r>
        <w:rPr>
          <w:szCs w:val="28"/>
        </w:rPr>
        <w:t xml:space="preserve">Положения об оплате труда (Приложения 2) коллективного договора </w:t>
      </w:r>
      <w:r>
        <w:rPr>
          <w:color w:val="000000"/>
          <w:szCs w:val="28"/>
        </w:rPr>
        <w:t>МАДОУ № 167 на 2024 -2026 годы читать в следующей редак</w:t>
      </w:r>
      <w:r w:rsidR="005B30F4">
        <w:rPr>
          <w:color w:val="000000"/>
          <w:szCs w:val="28"/>
        </w:rPr>
        <w:t>ции:</w:t>
      </w:r>
    </w:p>
    <w:p w14:paraId="224AE282" w14:textId="2DE0481B" w:rsidR="005B30F4" w:rsidRDefault="005B30F4" w:rsidP="005B30F4">
      <w:pPr>
        <w:pStyle w:val="msonormalmrcssattr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28"/>
          <w:szCs w:val="28"/>
          <w:lang w:eastAsia="ar-SA"/>
        </w:rPr>
      </w:pPr>
      <w:r w:rsidRPr="005B30F4">
        <w:rPr>
          <w:b/>
          <w:sz w:val="28"/>
          <w:szCs w:val="28"/>
          <w:lang w:val="en-US" w:eastAsia="ar-SA"/>
        </w:rPr>
        <w:t>III</w:t>
      </w:r>
      <w:r w:rsidRPr="005B30F4">
        <w:rPr>
          <w:b/>
          <w:sz w:val="28"/>
          <w:szCs w:val="28"/>
          <w:lang w:eastAsia="ar-SA"/>
        </w:rPr>
        <w:t>. Выплаты компенсационного характера</w:t>
      </w:r>
    </w:p>
    <w:p w14:paraId="57AF124D" w14:textId="40B33714" w:rsidR="005B30F4" w:rsidRPr="005B30F4" w:rsidRDefault="005B30F4" w:rsidP="005B30F4">
      <w:pPr>
        <w:pStyle w:val="msonormalmrcssattr"/>
        <w:shd w:val="clear" w:color="auto" w:fill="FFFFFF"/>
        <w:spacing w:before="0" w:beforeAutospacing="0" w:after="0" w:afterAutospacing="0"/>
        <w:ind w:firstLine="720"/>
        <w:jc w:val="center"/>
        <w:rPr>
          <w:rFonts w:ascii="Calibri" w:hAnsi="Calibri" w:cs="Calibri"/>
          <w:color w:val="2C2D2E"/>
          <w:sz w:val="28"/>
          <w:szCs w:val="28"/>
        </w:rPr>
      </w:pPr>
      <w:r w:rsidRPr="005B30F4">
        <w:rPr>
          <w:b/>
          <w:bCs/>
          <w:color w:val="000000"/>
          <w:sz w:val="28"/>
          <w:szCs w:val="28"/>
        </w:rPr>
        <w:t>(виды, размер и условия)</w:t>
      </w:r>
    </w:p>
    <w:p w14:paraId="725DFF1E" w14:textId="77777777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3.1. К выплатам компенсационного характера относятся:</w:t>
      </w:r>
    </w:p>
    <w:p w14:paraId="1B11185D" w14:textId="77777777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- выплаты работникам, занятых на работах с вредными и (или) опасными условиями труда;</w:t>
      </w:r>
    </w:p>
    <w:p w14:paraId="79E06200" w14:textId="77777777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- выплаты за работу в местностях с особыми климатическими условиями;</w:t>
      </w:r>
    </w:p>
    <w:p w14:paraId="301C9F60" w14:textId="77777777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-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14:paraId="551AE5A3" w14:textId="77777777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3.2. Виды выплат компенсационного характера, размеры и условия их осуществления устанавливаются в соответствии с трудовым законодательством и иными нормативными правовыми актами РФ и Красноярского края, содержащими нормы трудового права, и настоящим Положением.</w:t>
      </w:r>
    </w:p>
    <w:p w14:paraId="03E88E29" w14:textId="77777777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Выплаты компенсационного характера, за исключением выплат за работу в местностях с особыми климатическими условиями, и персональные стимулирующие выплаты устанавливаются от оклада (должностного оклада), ставки заработной платы без учета применения повышающего коэффициента за наличие квалификационной категории.</w:t>
      </w:r>
    </w:p>
    <w:p w14:paraId="0BA27C9C" w14:textId="294E0888" w:rsid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3.3. В случаях, определенных законодательством РФ и Красноярского края, к заработной плате работников учреждений устанавливаются районный коэффициент, процентная надбавка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условиями.</w:t>
      </w:r>
    </w:p>
    <w:p w14:paraId="6649A23A" w14:textId="77777777" w:rsidR="00883EA9" w:rsidRPr="00883EA9" w:rsidRDefault="00883EA9" w:rsidP="00883EA9">
      <w:pPr>
        <w:pStyle w:val="ConsPlusNormal"/>
        <w:ind w:firstLine="708"/>
        <w:jc w:val="both"/>
        <w:rPr>
          <w:sz w:val="28"/>
          <w:szCs w:val="28"/>
        </w:rPr>
      </w:pPr>
      <w:r w:rsidRPr="00883EA9">
        <w:rPr>
          <w:sz w:val="28"/>
          <w:szCs w:val="28"/>
        </w:rPr>
        <w:t xml:space="preserve">3.4. Выплаты работникам, занятых на работах с вредными и (или) опасными условиями труда, устанавливаются работникам учреждения на основании </w:t>
      </w:r>
      <w:hyperlink r:id="rId7" w:history="1">
        <w:r w:rsidRPr="00883EA9">
          <w:rPr>
            <w:sz w:val="28"/>
            <w:szCs w:val="28"/>
          </w:rPr>
          <w:t>статьи 147</w:t>
        </w:r>
      </w:hyperlink>
      <w:r w:rsidRPr="00883EA9">
        <w:rPr>
          <w:sz w:val="28"/>
          <w:szCs w:val="28"/>
        </w:rPr>
        <w:t xml:space="preserve"> Трудового кодекса Российской Федерации.</w:t>
      </w:r>
    </w:p>
    <w:p w14:paraId="31AA0307" w14:textId="77777777" w:rsidR="00883EA9" w:rsidRPr="005B30F4" w:rsidRDefault="00883EA9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</w:p>
    <w:p w14:paraId="73932B9C" w14:textId="1894F075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lastRenderedPageBreak/>
        <w:t>3.</w:t>
      </w:r>
      <w:r w:rsidR="00883EA9">
        <w:rPr>
          <w:rFonts w:eastAsia="Times New Roman"/>
          <w:szCs w:val="28"/>
          <w:lang w:eastAsia="ru-RU"/>
        </w:rPr>
        <w:t>5</w:t>
      </w:r>
      <w:r w:rsidRPr="005B30F4">
        <w:rPr>
          <w:rFonts w:eastAsia="Times New Roman"/>
          <w:szCs w:val="28"/>
          <w:lang w:eastAsia="ru-RU"/>
        </w:rPr>
        <w:t>. Доплата за работу в ночное время производится работникам в размере 35 % части оклада (должностного оклада), ставки заработной платы (рассчитанного за час работы) за каждый час работы в ночное время.</w:t>
      </w:r>
    </w:p>
    <w:p w14:paraId="6FFCEFB0" w14:textId="46B10699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3.</w:t>
      </w:r>
      <w:r w:rsidR="00883EA9">
        <w:rPr>
          <w:rFonts w:eastAsia="Times New Roman"/>
          <w:szCs w:val="28"/>
          <w:lang w:eastAsia="ru-RU"/>
        </w:rPr>
        <w:t>6</w:t>
      </w:r>
      <w:r w:rsidRPr="005B30F4">
        <w:rPr>
          <w:rFonts w:eastAsia="Times New Roman"/>
          <w:szCs w:val="28"/>
          <w:lang w:eastAsia="ru-RU"/>
        </w:rPr>
        <w:t>.  При выполнении работ в условиях, отклоняющихся от нормальных, работнику производятся соответствующие выплаты:</w:t>
      </w:r>
    </w:p>
    <w:p w14:paraId="5584220E" w14:textId="77777777" w:rsidR="005B30F4" w:rsidRP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- при выполнении работ различной квалификации – оплата производится по работе более высокой квалификации;</w:t>
      </w:r>
    </w:p>
    <w:p w14:paraId="491B5B50" w14:textId="38B07E36" w:rsidR="005B30F4" w:rsidRDefault="005B30F4" w:rsidP="005B30F4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5B30F4">
        <w:rPr>
          <w:rFonts w:eastAsia="Times New Roman"/>
          <w:szCs w:val="28"/>
          <w:lang w:eastAsia="ru-RU"/>
        </w:rPr>
        <w:t>- 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 – доплата производится в размерах, установленных по соглашению сторон трудового договора с учетом содержания и (или) объема дополнительной работы</w:t>
      </w:r>
      <w:r w:rsidR="00883EA9">
        <w:rPr>
          <w:rFonts w:eastAsia="Times New Roman"/>
          <w:szCs w:val="28"/>
          <w:lang w:eastAsia="ru-RU"/>
        </w:rPr>
        <w:t>.</w:t>
      </w:r>
    </w:p>
    <w:p w14:paraId="58466678" w14:textId="77777777" w:rsidR="00883EA9" w:rsidRPr="00883EA9" w:rsidRDefault="00883EA9" w:rsidP="00883EA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eastAsia="Times New Roman"/>
          <w:szCs w:val="28"/>
          <w:lang w:eastAsia="ar-SA"/>
        </w:rPr>
      </w:pPr>
      <w:r w:rsidRPr="00883EA9">
        <w:rPr>
          <w:rFonts w:eastAsia="Times New Roman"/>
          <w:szCs w:val="28"/>
          <w:lang w:eastAsia="ar-SA"/>
        </w:rPr>
        <w:t xml:space="preserve">3.7. Оплата труда в выходные и нерабочие праздничные дни производится на основании </w:t>
      </w:r>
      <w:hyperlink r:id="rId8" w:history="1">
        <w:r w:rsidRPr="00883EA9">
          <w:rPr>
            <w:rFonts w:eastAsia="Times New Roman"/>
            <w:szCs w:val="28"/>
            <w:lang w:eastAsia="ar-SA"/>
          </w:rPr>
          <w:t>статьи 153</w:t>
        </w:r>
      </w:hyperlink>
      <w:r w:rsidRPr="00883EA9">
        <w:rPr>
          <w:rFonts w:eastAsia="Times New Roman"/>
          <w:szCs w:val="28"/>
          <w:lang w:eastAsia="ar-SA"/>
        </w:rPr>
        <w:t xml:space="preserve"> Трудового кодекса Российской Федерации.</w:t>
      </w:r>
    </w:p>
    <w:p w14:paraId="1FD5DF17" w14:textId="77777777" w:rsidR="00883EA9" w:rsidRPr="00883EA9" w:rsidRDefault="00883EA9" w:rsidP="00883EA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eastAsia="Times New Roman"/>
          <w:szCs w:val="28"/>
          <w:lang w:eastAsia="ar-SA"/>
        </w:rPr>
      </w:pPr>
      <w:r w:rsidRPr="00883EA9">
        <w:rPr>
          <w:rFonts w:eastAsia="Times New Roman"/>
          <w:szCs w:val="28"/>
          <w:lang w:eastAsia="ar-SA"/>
        </w:rPr>
        <w:t>3.8. К другим видам компенсационных выплат за работу в условиях, отклоняющихся от нормальных (при выполнении работ в других условиях, отклоняющихся от нормальных), относятся:</w:t>
      </w:r>
    </w:p>
    <w:p w14:paraId="6ADC327F" w14:textId="77777777" w:rsidR="00883EA9" w:rsidRPr="00883EA9" w:rsidRDefault="00883EA9" w:rsidP="00883EA9">
      <w:pPr>
        <w:suppressAutoHyphens/>
        <w:spacing w:after="0" w:line="240" w:lineRule="auto"/>
        <w:rPr>
          <w:rFonts w:eastAsia="Times New Roman"/>
          <w:szCs w:val="28"/>
          <w:lang w:eastAsia="ar-SA"/>
        </w:rPr>
      </w:pPr>
    </w:p>
    <w:tbl>
      <w:tblPr>
        <w:tblW w:w="0" w:type="auto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6521"/>
        <w:gridCol w:w="2693"/>
      </w:tblGrid>
      <w:tr w:rsidR="00883EA9" w:rsidRPr="00883EA9" w14:paraId="34F2483C" w14:textId="77777777" w:rsidTr="009C24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145F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3914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Виды компенсационных выплат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B9CA" w14:textId="77777777" w:rsidR="00883EA9" w:rsidRPr="00883EA9" w:rsidRDefault="00883EA9" w:rsidP="0088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 xml:space="preserve">Размер в процентах к окладу (должностному окладу), ставке заработной платы </w:t>
            </w:r>
            <w:hyperlink r:id="rId9" w:history="1">
              <w:r w:rsidRPr="00883EA9">
                <w:rPr>
                  <w:rFonts w:eastAsia="Calibri"/>
                  <w:color w:val="0000FF"/>
                  <w:szCs w:val="28"/>
                </w:rPr>
                <w:t>&lt;*&gt;</w:t>
              </w:r>
            </w:hyperlink>
          </w:p>
        </w:tc>
      </w:tr>
      <w:tr w:rsidR="00883EA9" w:rsidRPr="00883EA9" w14:paraId="31276532" w14:textId="77777777" w:rsidTr="009C24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C9F512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B941F" w14:textId="77777777" w:rsidR="00883EA9" w:rsidRPr="00883EA9" w:rsidRDefault="00883EA9" w:rsidP="00883EA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 xml:space="preserve">За работу в образовательных учреждениях (отделениях, классах, группах) для обучающихся, воспитанников с ограниченными возможностями здоровья (в том числе с задержкой психического развития) (кроме медицинских работников) </w:t>
            </w:r>
            <w:hyperlink r:id="rId10" w:history="1">
              <w:r w:rsidRPr="00883EA9">
                <w:rPr>
                  <w:rFonts w:eastAsia="Calibri"/>
                  <w:szCs w:val="28"/>
                </w:rPr>
                <w:t>&lt;**&gt;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E4846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20</w:t>
            </w:r>
          </w:p>
        </w:tc>
      </w:tr>
      <w:tr w:rsidR="00883EA9" w:rsidRPr="00883EA9" w14:paraId="2643349F" w14:textId="77777777" w:rsidTr="009C24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61F8BE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07918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Руководителям образовательных учреждений, имеющих отделения, классы, группы для обучающихся (воспитанников) с ограниченными возможностями здоровья или классы (группы) для обучающихся (воспитанников), нуждающихся в длительном лечении.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829962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15</w:t>
            </w:r>
          </w:p>
        </w:tc>
      </w:tr>
      <w:tr w:rsidR="00883EA9" w:rsidRPr="00883EA9" w14:paraId="26FB850C" w14:textId="77777777" w:rsidTr="009C24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468070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BA503B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Руководителям, педагогическим работникам и другим специалистам за работу в центрах психолого-педагогической, медицинской и социальной помощи, психолого-медико-педагогических комиссиях, логопедических пунктах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A4D7E7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20</w:t>
            </w:r>
          </w:p>
        </w:tc>
      </w:tr>
      <w:tr w:rsidR="00883EA9" w:rsidRPr="00883EA9" w14:paraId="5809388E" w14:textId="77777777" w:rsidTr="009C24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BE5D1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4F34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За ненормированный рабочий день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5448" w14:textId="77777777" w:rsidR="00883EA9" w:rsidRPr="00883EA9" w:rsidRDefault="00883EA9" w:rsidP="00883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Cs w:val="28"/>
              </w:rPr>
            </w:pPr>
            <w:r w:rsidRPr="00883EA9">
              <w:rPr>
                <w:rFonts w:eastAsia="Calibri"/>
                <w:szCs w:val="28"/>
              </w:rPr>
              <w:t>15</w:t>
            </w:r>
          </w:p>
        </w:tc>
      </w:tr>
    </w:tbl>
    <w:p w14:paraId="74CB76BA" w14:textId="77777777" w:rsidR="00883EA9" w:rsidRPr="00883EA9" w:rsidRDefault="00883EA9" w:rsidP="00883E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Calibri"/>
          <w:szCs w:val="28"/>
        </w:rPr>
      </w:pPr>
    </w:p>
    <w:p w14:paraId="3C96A0ED" w14:textId="77777777" w:rsidR="00883EA9" w:rsidRPr="00883EA9" w:rsidRDefault="00883EA9" w:rsidP="00883E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Calibri"/>
          <w:szCs w:val="28"/>
        </w:rPr>
      </w:pPr>
      <w:r w:rsidRPr="00883EA9">
        <w:rPr>
          <w:rFonts w:eastAsia="Calibri"/>
          <w:szCs w:val="28"/>
        </w:rPr>
        <w:t>&lt;*&gt; Без учета повышающих коэффициентов.</w:t>
      </w:r>
    </w:p>
    <w:p w14:paraId="79A8788A" w14:textId="492C9890" w:rsidR="00883EA9" w:rsidRPr="00883EA9" w:rsidRDefault="00883EA9" w:rsidP="00883E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Calibri"/>
          <w:szCs w:val="28"/>
        </w:rPr>
      </w:pPr>
      <w:r w:rsidRPr="00883EA9">
        <w:rPr>
          <w:rFonts w:eastAsia="Calibri"/>
          <w:szCs w:val="28"/>
        </w:rPr>
        <w:t xml:space="preserve">&lt;**&gt; В образовательных учреждениях, имеющих классы или группы для детей с ограниченными возможностями здоровья. Оплата труда педагогических работников производится только за часы занятий, которые </w:t>
      </w:r>
      <w:r w:rsidR="00D0537E" w:rsidRPr="00D0537E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E5B5A9" wp14:editId="65EB9284">
            <wp:simplePos x="0" y="0"/>
            <wp:positionH relativeFrom="column">
              <wp:posOffset>-603885</wp:posOffset>
            </wp:positionH>
            <wp:positionV relativeFrom="paragraph">
              <wp:posOffset>2540</wp:posOffset>
            </wp:positionV>
            <wp:extent cx="6905625" cy="93535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08792" cy="935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EA9">
        <w:rPr>
          <w:rFonts w:eastAsia="Calibri"/>
          <w:szCs w:val="28"/>
        </w:rPr>
        <w:t>они ведут в этих классах и группах.</w:t>
      </w:r>
    </w:p>
    <w:p w14:paraId="4F253B2C" w14:textId="77777777" w:rsidR="00883EA9" w:rsidRPr="00883EA9" w:rsidRDefault="00883EA9" w:rsidP="00883EA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eastAsia="Times New Roman"/>
          <w:szCs w:val="28"/>
          <w:lang w:eastAsia="ar-SA"/>
        </w:rPr>
      </w:pPr>
      <w:r w:rsidRPr="00883EA9">
        <w:rPr>
          <w:rFonts w:eastAsia="Times New Roman"/>
          <w:szCs w:val="28"/>
          <w:lang w:eastAsia="ar-SA"/>
        </w:rPr>
        <w:t>Компенсационные выплаты устанавливаются в процентах к окладу (должностному окладу), ставке заработной платы без учета повышающих коэффициентов.</w:t>
      </w:r>
    </w:p>
    <w:p w14:paraId="625BD655" w14:textId="77777777" w:rsidR="00883EA9" w:rsidRPr="00883EA9" w:rsidRDefault="00883EA9" w:rsidP="00883EA9">
      <w:pPr>
        <w:spacing w:after="0" w:line="240" w:lineRule="auto"/>
        <w:ind w:firstLine="540"/>
        <w:rPr>
          <w:rFonts w:eastAsia="Times New Roman"/>
          <w:szCs w:val="28"/>
          <w:lang w:eastAsia="ru-RU"/>
        </w:rPr>
      </w:pPr>
      <w:r w:rsidRPr="00883EA9">
        <w:rPr>
          <w:rFonts w:eastAsia="Calibri"/>
          <w:szCs w:val="28"/>
        </w:rPr>
        <w:t>3.9. Размеры и условия осуществления выплат компенсационного характера конкретизируются в трудовых договорах работников.</w:t>
      </w:r>
    </w:p>
    <w:p w14:paraId="65E6AEC3" w14:textId="77777777" w:rsidR="00883EA9" w:rsidRPr="005B30F4" w:rsidRDefault="00883EA9" w:rsidP="005B30F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szCs w:val="28"/>
          <w:lang w:eastAsia="ru-RU"/>
        </w:rPr>
      </w:pPr>
    </w:p>
    <w:p w14:paraId="398AD8F1" w14:textId="77777777" w:rsidR="005B30F4" w:rsidRPr="005B30F4" w:rsidRDefault="005B30F4" w:rsidP="005B30F4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68E39161" w14:textId="77777777" w:rsidR="00883EA9" w:rsidRPr="00796B83" w:rsidRDefault="00883EA9" w:rsidP="00883EA9">
      <w:pPr>
        <w:jc w:val="right"/>
        <w:rPr>
          <w:szCs w:val="28"/>
          <w:lang w:eastAsia="ru-RU"/>
        </w:rPr>
      </w:pPr>
      <w:r w:rsidRPr="00796B83">
        <w:rPr>
          <w:szCs w:val="28"/>
          <w:lang w:eastAsia="ru-RU"/>
        </w:rPr>
        <w:t>Согласовано:</w:t>
      </w:r>
    </w:p>
    <w:p w14:paraId="7D4D3085" w14:textId="6F5E0236" w:rsidR="00883EA9" w:rsidRPr="00796B83" w:rsidRDefault="00883EA9" w:rsidP="00883EA9">
      <w:pPr>
        <w:spacing w:after="0"/>
        <w:jc w:val="right"/>
        <w:rPr>
          <w:szCs w:val="28"/>
        </w:rPr>
      </w:pPr>
      <w:r w:rsidRPr="00796B83">
        <w:rPr>
          <w:szCs w:val="28"/>
        </w:rPr>
        <w:t xml:space="preserve">Заместитель руководителя </w:t>
      </w:r>
    </w:p>
    <w:p w14:paraId="154B48F1" w14:textId="77777777" w:rsidR="00883EA9" w:rsidRPr="00796B83" w:rsidRDefault="00883EA9" w:rsidP="00883EA9">
      <w:pPr>
        <w:spacing w:after="0"/>
        <w:jc w:val="right"/>
        <w:rPr>
          <w:szCs w:val="28"/>
        </w:rPr>
      </w:pPr>
      <w:r w:rsidRPr="00796B83">
        <w:rPr>
          <w:szCs w:val="28"/>
        </w:rPr>
        <w:t>главного управления образования</w:t>
      </w:r>
    </w:p>
    <w:p w14:paraId="043A0B50" w14:textId="77777777" w:rsidR="00883EA9" w:rsidRPr="00796B83" w:rsidRDefault="00883EA9" w:rsidP="00883EA9">
      <w:pPr>
        <w:spacing w:after="0"/>
        <w:jc w:val="right"/>
        <w:rPr>
          <w:szCs w:val="28"/>
        </w:rPr>
      </w:pPr>
      <w:r w:rsidRPr="00796B83">
        <w:rPr>
          <w:szCs w:val="28"/>
        </w:rPr>
        <w:t xml:space="preserve"> администрации города Красноярска </w:t>
      </w:r>
    </w:p>
    <w:p w14:paraId="41D0B3A9" w14:textId="77777777" w:rsidR="00883EA9" w:rsidRPr="00796B83" w:rsidRDefault="00883EA9" w:rsidP="00883EA9">
      <w:pPr>
        <w:spacing w:after="0"/>
        <w:jc w:val="right"/>
        <w:rPr>
          <w:szCs w:val="28"/>
          <w:lang w:eastAsia="ru-RU"/>
        </w:rPr>
      </w:pPr>
      <w:r>
        <w:rPr>
          <w:szCs w:val="28"/>
        </w:rPr>
        <w:t xml:space="preserve">_________________Т.В. </w:t>
      </w:r>
      <w:proofErr w:type="spellStart"/>
      <w:r>
        <w:rPr>
          <w:szCs w:val="28"/>
        </w:rPr>
        <w:t>Авулова</w:t>
      </w:r>
      <w:proofErr w:type="spellEnd"/>
    </w:p>
    <w:p w14:paraId="301AE106" w14:textId="77777777" w:rsidR="005B30F4" w:rsidRPr="00883EA9" w:rsidRDefault="005B30F4" w:rsidP="00883EA9">
      <w:pPr>
        <w:spacing w:after="0"/>
        <w:ind w:firstLine="851"/>
        <w:jc w:val="right"/>
        <w:rPr>
          <w:szCs w:val="28"/>
        </w:rPr>
      </w:pPr>
    </w:p>
    <w:sectPr w:rsidR="005B30F4" w:rsidRPr="00883EA9" w:rsidSect="007B4B15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A0073"/>
    <w:multiLevelType w:val="hybridMultilevel"/>
    <w:tmpl w:val="80BC333E"/>
    <w:lvl w:ilvl="0" w:tplc="FCC47E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524E74"/>
    <w:multiLevelType w:val="hybridMultilevel"/>
    <w:tmpl w:val="05DC0684"/>
    <w:lvl w:ilvl="0" w:tplc="EBF6E1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003EEF"/>
    <w:multiLevelType w:val="hybridMultilevel"/>
    <w:tmpl w:val="FFFC3534"/>
    <w:lvl w:ilvl="0" w:tplc="2034E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1D46E1"/>
    <w:multiLevelType w:val="hybridMultilevel"/>
    <w:tmpl w:val="09DEC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D4DB8"/>
    <w:multiLevelType w:val="hybridMultilevel"/>
    <w:tmpl w:val="0B78758C"/>
    <w:lvl w:ilvl="0" w:tplc="ED64A7CE">
      <w:start w:val="1"/>
      <w:numFmt w:val="decimal"/>
      <w:lvlText w:val="%1."/>
      <w:lvlJc w:val="left"/>
      <w:pPr>
        <w:ind w:left="8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5" w15:restartNumberingAfterBreak="0">
    <w:nsid w:val="25020A16"/>
    <w:multiLevelType w:val="hybridMultilevel"/>
    <w:tmpl w:val="307A19CA"/>
    <w:lvl w:ilvl="0" w:tplc="5A1A0D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56C72"/>
    <w:multiLevelType w:val="hybridMultilevel"/>
    <w:tmpl w:val="E390CB5A"/>
    <w:lvl w:ilvl="0" w:tplc="2B9455FA">
      <w:start w:val="1"/>
      <w:numFmt w:val="decimal"/>
      <w:lvlText w:val="%1)"/>
      <w:lvlJc w:val="left"/>
      <w:pPr>
        <w:ind w:left="2456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7" w15:restartNumberingAfterBreak="0">
    <w:nsid w:val="381238FB"/>
    <w:multiLevelType w:val="hybridMultilevel"/>
    <w:tmpl w:val="4E6CF5BA"/>
    <w:lvl w:ilvl="0" w:tplc="A4BE8C38">
      <w:start w:val="1"/>
      <w:numFmt w:val="decimal"/>
      <w:lvlText w:val="%1."/>
      <w:lvlJc w:val="right"/>
      <w:pPr>
        <w:ind w:left="786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83501"/>
    <w:multiLevelType w:val="hybridMultilevel"/>
    <w:tmpl w:val="1BF272F6"/>
    <w:lvl w:ilvl="0" w:tplc="A976AA3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50D37175"/>
    <w:multiLevelType w:val="hybridMultilevel"/>
    <w:tmpl w:val="E9C01942"/>
    <w:lvl w:ilvl="0" w:tplc="2B9455F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7C14509"/>
    <w:multiLevelType w:val="hybridMultilevel"/>
    <w:tmpl w:val="57443F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AF41BD3"/>
    <w:multiLevelType w:val="hybridMultilevel"/>
    <w:tmpl w:val="FFFC3534"/>
    <w:lvl w:ilvl="0" w:tplc="2034EAFA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2" w15:restartNumberingAfterBreak="0">
    <w:nsid w:val="5FF63D27"/>
    <w:multiLevelType w:val="hybridMultilevel"/>
    <w:tmpl w:val="4B1AB566"/>
    <w:lvl w:ilvl="0" w:tplc="472A9040">
      <w:start w:val="1"/>
      <w:numFmt w:val="decimal"/>
      <w:lvlText w:val="%1."/>
      <w:lvlJc w:val="left"/>
      <w:pPr>
        <w:ind w:left="1211" w:hanging="360"/>
      </w:pPr>
      <w:rPr>
        <w:rFonts w:ascii="Courier New" w:hAnsi="Courier New" w:cs="Courier New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62A46FE1"/>
    <w:multiLevelType w:val="hybridMultilevel"/>
    <w:tmpl w:val="0A024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55196"/>
    <w:multiLevelType w:val="hybridMultilevel"/>
    <w:tmpl w:val="B8ECAF70"/>
    <w:lvl w:ilvl="0" w:tplc="929AC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B64D9B"/>
    <w:multiLevelType w:val="hybridMultilevel"/>
    <w:tmpl w:val="330CD496"/>
    <w:lvl w:ilvl="0" w:tplc="041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6D1D3A3B"/>
    <w:multiLevelType w:val="hybridMultilevel"/>
    <w:tmpl w:val="5EE6F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8F7092"/>
    <w:multiLevelType w:val="multilevel"/>
    <w:tmpl w:val="B0D45A0C"/>
    <w:lvl w:ilvl="0">
      <w:start w:val="1"/>
      <w:numFmt w:val="upperRoman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3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6" w:hanging="2160"/>
      </w:pPr>
      <w:rPr>
        <w:rFonts w:hint="default"/>
      </w:rPr>
    </w:lvl>
  </w:abstractNum>
  <w:abstractNum w:abstractNumId="18" w15:restartNumberingAfterBreak="0">
    <w:nsid w:val="76E03831"/>
    <w:multiLevelType w:val="hybridMultilevel"/>
    <w:tmpl w:val="4F6C7992"/>
    <w:lvl w:ilvl="0" w:tplc="516867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7AE25C3"/>
    <w:multiLevelType w:val="hybridMultilevel"/>
    <w:tmpl w:val="FF04CEB8"/>
    <w:lvl w:ilvl="0" w:tplc="F89874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791D316A"/>
    <w:multiLevelType w:val="hybridMultilevel"/>
    <w:tmpl w:val="5EE6F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16"/>
  </w:num>
  <w:num w:numId="8">
    <w:abstractNumId w:val="14"/>
  </w:num>
  <w:num w:numId="9">
    <w:abstractNumId w:val="8"/>
  </w:num>
  <w:num w:numId="10">
    <w:abstractNumId w:val="19"/>
  </w:num>
  <w:num w:numId="11">
    <w:abstractNumId w:val="9"/>
  </w:num>
  <w:num w:numId="12">
    <w:abstractNumId w:val="20"/>
  </w:num>
  <w:num w:numId="13">
    <w:abstractNumId w:val="11"/>
  </w:num>
  <w:num w:numId="14">
    <w:abstractNumId w:val="2"/>
  </w:num>
  <w:num w:numId="15">
    <w:abstractNumId w:val="0"/>
  </w:num>
  <w:num w:numId="16">
    <w:abstractNumId w:val="1"/>
  </w:num>
  <w:num w:numId="17">
    <w:abstractNumId w:val="12"/>
  </w:num>
  <w:num w:numId="18">
    <w:abstractNumId w:val="5"/>
  </w:num>
  <w:num w:numId="19">
    <w:abstractNumId w:val="4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0271"/>
    <w:rsid w:val="000013AC"/>
    <w:rsid w:val="00027B79"/>
    <w:rsid w:val="0006533F"/>
    <w:rsid w:val="0009643D"/>
    <w:rsid w:val="00106C7F"/>
    <w:rsid w:val="001235D9"/>
    <w:rsid w:val="00134692"/>
    <w:rsid w:val="00176867"/>
    <w:rsid w:val="001C210D"/>
    <w:rsid w:val="001C4C7B"/>
    <w:rsid w:val="00213D7B"/>
    <w:rsid w:val="00216F02"/>
    <w:rsid w:val="00223C31"/>
    <w:rsid w:val="00224A53"/>
    <w:rsid w:val="0023505D"/>
    <w:rsid w:val="00242043"/>
    <w:rsid w:val="002823B6"/>
    <w:rsid w:val="002C4DA0"/>
    <w:rsid w:val="002E3E46"/>
    <w:rsid w:val="00330C82"/>
    <w:rsid w:val="00357DF2"/>
    <w:rsid w:val="00392EB0"/>
    <w:rsid w:val="003F5EC6"/>
    <w:rsid w:val="003F7430"/>
    <w:rsid w:val="004006E8"/>
    <w:rsid w:val="00403297"/>
    <w:rsid w:val="00422973"/>
    <w:rsid w:val="00424855"/>
    <w:rsid w:val="00460BEC"/>
    <w:rsid w:val="00461AE5"/>
    <w:rsid w:val="004B320E"/>
    <w:rsid w:val="004D65D6"/>
    <w:rsid w:val="0050336D"/>
    <w:rsid w:val="00507EAE"/>
    <w:rsid w:val="005335CB"/>
    <w:rsid w:val="00561164"/>
    <w:rsid w:val="0056241C"/>
    <w:rsid w:val="005B30F4"/>
    <w:rsid w:val="005B5512"/>
    <w:rsid w:val="005C7F4A"/>
    <w:rsid w:val="005D168A"/>
    <w:rsid w:val="005E3C54"/>
    <w:rsid w:val="005E48B6"/>
    <w:rsid w:val="005E6443"/>
    <w:rsid w:val="00617151"/>
    <w:rsid w:val="00635A44"/>
    <w:rsid w:val="006602F6"/>
    <w:rsid w:val="0067693D"/>
    <w:rsid w:val="00694B51"/>
    <w:rsid w:val="006B3847"/>
    <w:rsid w:val="0070642A"/>
    <w:rsid w:val="00722958"/>
    <w:rsid w:val="00743AFB"/>
    <w:rsid w:val="007B4B15"/>
    <w:rsid w:val="007C5175"/>
    <w:rsid w:val="007C7251"/>
    <w:rsid w:val="007F00BE"/>
    <w:rsid w:val="0081470F"/>
    <w:rsid w:val="00826EFF"/>
    <w:rsid w:val="00872E3D"/>
    <w:rsid w:val="00883EA9"/>
    <w:rsid w:val="008D5EDE"/>
    <w:rsid w:val="008E0D7F"/>
    <w:rsid w:val="009415FB"/>
    <w:rsid w:val="00954921"/>
    <w:rsid w:val="009725DA"/>
    <w:rsid w:val="00990271"/>
    <w:rsid w:val="009E7510"/>
    <w:rsid w:val="009F0273"/>
    <w:rsid w:val="009F2F1D"/>
    <w:rsid w:val="009F525F"/>
    <w:rsid w:val="00A80E20"/>
    <w:rsid w:val="00A944E2"/>
    <w:rsid w:val="00AA3550"/>
    <w:rsid w:val="00AA3AC9"/>
    <w:rsid w:val="00B351E6"/>
    <w:rsid w:val="00B50422"/>
    <w:rsid w:val="00B822C3"/>
    <w:rsid w:val="00BA4E89"/>
    <w:rsid w:val="00BF2890"/>
    <w:rsid w:val="00BF4A3A"/>
    <w:rsid w:val="00C07234"/>
    <w:rsid w:val="00C143EC"/>
    <w:rsid w:val="00C72FB7"/>
    <w:rsid w:val="00CC2823"/>
    <w:rsid w:val="00CD1E38"/>
    <w:rsid w:val="00D0537E"/>
    <w:rsid w:val="00D22C92"/>
    <w:rsid w:val="00D41B5C"/>
    <w:rsid w:val="00D713FC"/>
    <w:rsid w:val="00D94F58"/>
    <w:rsid w:val="00DC786A"/>
    <w:rsid w:val="00DD4307"/>
    <w:rsid w:val="00E04627"/>
    <w:rsid w:val="00E17D9C"/>
    <w:rsid w:val="00E31490"/>
    <w:rsid w:val="00E5193F"/>
    <w:rsid w:val="00E70548"/>
    <w:rsid w:val="00E971AE"/>
    <w:rsid w:val="00F245E5"/>
    <w:rsid w:val="00F421AA"/>
    <w:rsid w:val="00F62801"/>
    <w:rsid w:val="00FA016B"/>
    <w:rsid w:val="00FA78A3"/>
    <w:rsid w:val="00FB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56BA2"/>
  <w15:docId w15:val="{75339226-BA7A-4E7F-AF8B-1A48E411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0271"/>
    <w:pPr>
      <w:spacing w:after="200" w:line="276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027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90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A3AC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006E8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ConsPlusNormal">
    <w:name w:val="ConsPlusNormal"/>
    <w:rsid w:val="009F525F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Default">
    <w:name w:val="Default"/>
    <w:rsid w:val="00A944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mrcssattr">
    <w:name w:val="msonormal_mr_css_attr"/>
    <w:basedOn w:val="a"/>
    <w:rsid w:val="005B30F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5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B55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0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9182&amp;date=01.07.2022&amp;dst=715&amp;field=13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389182&amp;date=01.07.2022&amp;dst=100983&amp;field=134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file:///E:\l%20Par440%20%20o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l%20Par438%20%20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14C92-3A02-45B9-A1AE-81F17D6FD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МАДОУ №167</cp:lastModifiedBy>
  <cp:revision>15</cp:revision>
  <cp:lastPrinted>2025-05-06T10:10:00Z</cp:lastPrinted>
  <dcterms:created xsi:type="dcterms:W3CDTF">2025-04-09T05:16:00Z</dcterms:created>
  <dcterms:modified xsi:type="dcterms:W3CDTF">2025-05-26T10:19:00Z</dcterms:modified>
</cp:coreProperties>
</file>