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E1" w:rsidRDefault="002A06E1" w:rsidP="002A06E1">
      <w:pPr>
        <w:pStyle w:val="a3"/>
        <w:jc w:val="center"/>
      </w:pPr>
      <w:bookmarkStart w:id="0" w:name="_GoBack"/>
      <w:bookmarkEnd w:id="0"/>
      <w:r>
        <w:rPr>
          <w:b/>
          <w:bCs/>
        </w:rPr>
        <w:t xml:space="preserve">Что должен знать и уметь ребенок 6-7 лет </w:t>
      </w:r>
    </w:p>
    <w:p w:rsidR="002A06E1" w:rsidRDefault="002A06E1" w:rsidP="002A06E1">
      <w:pPr>
        <w:pStyle w:val="a3"/>
        <w:jc w:val="center"/>
      </w:pPr>
      <w:r>
        <w:rPr>
          <w:b/>
          <w:bCs/>
        </w:rPr>
        <w:t>подготовительной к школе группы»</w:t>
      </w:r>
    </w:p>
    <w:p w:rsidR="002A06E1" w:rsidRDefault="002A06E1" w:rsidP="002A06E1">
      <w:pPr>
        <w:pStyle w:val="a3"/>
      </w:pPr>
      <w:r>
        <w:rPr>
          <w:b/>
          <w:bCs/>
        </w:rPr>
        <w:t>Ребенок должен знать:</w:t>
      </w:r>
    </w:p>
    <w:p w:rsidR="002A06E1" w:rsidRDefault="002A06E1" w:rsidP="002A06E1">
      <w:pPr>
        <w:pStyle w:val="a3"/>
        <w:numPr>
          <w:ilvl w:val="0"/>
          <w:numId w:val="1"/>
        </w:numPr>
      </w:pPr>
      <w:r>
        <w:t>Фамилию, имя, отчество.</w:t>
      </w:r>
    </w:p>
    <w:p w:rsidR="002A06E1" w:rsidRDefault="002A06E1" w:rsidP="002A06E1">
      <w:pPr>
        <w:pStyle w:val="a3"/>
        <w:numPr>
          <w:ilvl w:val="0"/>
          <w:numId w:val="1"/>
        </w:numPr>
      </w:pPr>
      <w:r>
        <w:t>Дату своего рождения.</w:t>
      </w:r>
    </w:p>
    <w:p w:rsidR="002A06E1" w:rsidRDefault="002A06E1" w:rsidP="002A06E1">
      <w:pPr>
        <w:pStyle w:val="a3"/>
        <w:numPr>
          <w:ilvl w:val="0"/>
          <w:numId w:val="1"/>
        </w:numPr>
      </w:pPr>
      <w:r>
        <w:t>Домашний адрес и телефон, имена и отчества родителей, их профессии.</w:t>
      </w:r>
    </w:p>
    <w:p w:rsidR="002A06E1" w:rsidRDefault="002A06E1" w:rsidP="002A06E1">
      <w:pPr>
        <w:pStyle w:val="a3"/>
        <w:numPr>
          <w:ilvl w:val="0"/>
          <w:numId w:val="1"/>
        </w:numPr>
      </w:pPr>
      <w:r>
        <w:t>В какой стране живет. Иметь знания о флаге, гербе и гимне России.</w:t>
      </w:r>
    </w:p>
    <w:p w:rsidR="002A06E1" w:rsidRDefault="002A06E1" w:rsidP="002A06E1">
      <w:pPr>
        <w:pStyle w:val="a3"/>
        <w:numPr>
          <w:ilvl w:val="0"/>
          <w:numId w:val="1"/>
        </w:numPr>
      </w:pPr>
      <w:r>
        <w:t>Иметь представление о школе, библиотеке, музее.</w:t>
      </w:r>
    </w:p>
    <w:p w:rsidR="002A06E1" w:rsidRDefault="002A06E1" w:rsidP="002A06E1">
      <w:pPr>
        <w:pStyle w:val="a3"/>
        <w:numPr>
          <w:ilvl w:val="0"/>
          <w:numId w:val="1"/>
        </w:numPr>
      </w:pPr>
      <w:r>
        <w:t xml:space="preserve">Соблюдать правила дорожного движения и техники безопасности, знать некоторые дорожные знаки и их назначение. 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b/>
          <w:bCs/>
        </w:rPr>
        <w:t>В области развития речи и готовности к овладению грамотой будущему первокласснику </w:t>
      </w:r>
      <w:r>
        <w:rPr>
          <w:b/>
          <w:bCs/>
          <w:u w:val="single"/>
        </w:rPr>
        <w:t>необходимо</w:t>
      </w:r>
      <w:r>
        <w:rPr>
          <w:b/>
          <w:bCs/>
        </w:rPr>
        <w:t>: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знать все звуки гласные и согласные, отличать их друг от друга чётко произносить все звуки речи.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интонационно выделять звук в словах;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выделять заданный звук в потоке речи;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определять место звука в слове </w:t>
      </w:r>
      <w:r>
        <w:rPr>
          <w:i/>
          <w:iCs/>
        </w:rPr>
        <w:t>(в начале, в середине, в конце)</w:t>
      </w:r>
      <w:r>
        <w:t>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произносить слова по слогам;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составлять предложения из 3-5 слов;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называть в предложении только 2-е слово, только 3-е слово, только 4-е слово и т. д.;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использовать обобщающие понятия </w:t>
      </w:r>
      <w:r>
        <w:rPr>
          <w:i/>
          <w:iCs/>
        </w:rPr>
        <w:t>(медведь, лиса, волк – это животные)</w:t>
      </w:r>
      <w:r>
        <w:t>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составлять рассказ по картинке (например, </w:t>
      </w:r>
      <w:r>
        <w:rPr>
          <w:i/>
          <w:iCs/>
        </w:rPr>
        <w:t>«В зоопарке»</w:t>
      </w:r>
      <w:r>
        <w:t>, </w:t>
      </w:r>
      <w:r>
        <w:rPr>
          <w:i/>
          <w:iCs/>
        </w:rPr>
        <w:t>«На детской площадке»</w:t>
      </w:r>
      <w:r>
        <w:t>, </w:t>
      </w:r>
      <w:r>
        <w:rPr>
          <w:i/>
          <w:iCs/>
        </w:rPr>
        <w:t>«За грибами»</w:t>
      </w:r>
      <w:r>
        <w:t>, </w:t>
      </w:r>
      <w:r>
        <w:rPr>
          <w:i/>
          <w:iCs/>
        </w:rPr>
        <w:t>«Отдых на море»</w:t>
      </w:r>
      <w:r>
        <w:t> и т. д.)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составлять несколько предложений о предмете;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различать жанры художественной литературы </w:t>
      </w:r>
      <w:r>
        <w:rPr>
          <w:i/>
          <w:iCs/>
        </w:rPr>
        <w:t>(сказка, рассказ, стихотворение, басня)</w:t>
      </w:r>
      <w:r>
        <w:t>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наизусть читать любимые стихотворения;</w:t>
      </w:r>
    </w:p>
    <w:p w:rsidR="002A06E1" w:rsidRDefault="002A06E1" w:rsidP="002A06E1">
      <w:pPr>
        <w:pStyle w:val="a3"/>
        <w:numPr>
          <w:ilvl w:val="0"/>
          <w:numId w:val="2"/>
        </w:numPr>
      </w:pPr>
      <w:r>
        <w:t>уметь последовательно передавать содержание сказки.</w:t>
      </w:r>
    </w:p>
    <w:p w:rsidR="002A06E1" w:rsidRDefault="002A06E1" w:rsidP="002A06E1">
      <w:pPr>
        <w:pStyle w:val="a3"/>
      </w:pPr>
      <w:r>
        <w:t>Для того чтобы развить в ребенке эти умения, советуем совместно читать сказки и рассказы, и просить ребенка пересказать услышанное, вместе рисовать и придумывать небольшие рассказы по картинке. Также будет уместным придумать игру, где вы сможете увеличить кругозор и словарный запас ребенка (</w:t>
      </w:r>
      <w:proofErr w:type="gramStart"/>
      <w:r>
        <w:t>Например</w:t>
      </w:r>
      <w:proofErr w:type="gramEnd"/>
      <w:r>
        <w:t>: вы говорите горячий, а ваш ребенок должен назвать антоним — холодный, или же Вы говорите: Мороз, а ребенок называет синоним — холод и т.д.). Все эти занятия способствуют развитию вашего малыша, начинайте практиковать занятия в виде игр с самого раннего возраста.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b/>
          <w:bCs/>
        </w:rPr>
        <w:lastRenderedPageBreak/>
        <w:t>Также для успешного начала учебы в школе требуется подготовить детей к письму. В подготовительной группе этому уделяется особое внимание.</w:t>
      </w:r>
      <w:r>
        <w:t xml:space="preserve"> </w:t>
      </w:r>
      <w:r>
        <w:rPr>
          <w:b/>
          <w:bCs/>
        </w:rPr>
        <w:t>Подготовка к письму предполагает развитие у детей мелкой моторики пальцев рук. Ребенок должен уметь:</w:t>
      </w:r>
    </w:p>
    <w:p w:rsidR="002A06E1" w:rsidRDefault="002A06E1" w:rsidP="002A06E1">
      <w:pPr>
        <w:pStyle w:val="a3"/>
        <w:numPr>
          <w:ilvl w:val="0"/>
          <w:numId w:val="3"/>
        </w:numPr>
      </w:pPr>
      <w:r>
        <w:t>правильно держать ручку и карандаш в руке;</w:t>
      </w:r>
    </w:p>
    <w:p w:rsidR="002A06E1" w:rsidRDefault="002A06E1" w:rsidP="002A06E1">
      <w:pPr>
        <w:pStyle w:val="a3"/>
        <w:numPr>
          <w:ilvl w:val="0"/>
          <w:numId w:val="3"/>
        </w:numPr>
      </w:pPr>
      <w:r>
        <w:t>проводить непрерывные прямые, волнистые, ломаные линии;</w:t>
      </w:r>
    </w:p>
    <w:p w:rsidR="002A06E1" w:rsidRDefault="002A06E1" w:rsidP="002A06E1">
      <w:pPr>
        <w:pStyle w:val="a3"/>
        <w:numPr>
          <w:ilvl w:val="0"/>
          <w:numId w:val="3"/>
        </w:numPr>
      </w:pPr>
      <w:r>
        <w:t>обводить по контуру рисунок, не отрывая карандаша от бумаги;</w:t>
      </w:r>
    </w:p>
    <w:p w:rsidR="002A06E1" w:rsidRDefault="002A06E1" w:rsidP="002A06E1">
      <w:pPr>
        <w:pStyle w:val="a3"/>
        <w:numPr>
          <w:ilvl w:val="0"/>
          <w:numId w:val="3"/>
        </w:numPr>
      </w:pPr>
      <w:r>
        <w:t>уметь рисовать по клеточкам и точкам; уметь дорисовать отсутствующую</w:t>
      </w:r>
    </w:p>
    <w:p w:rsidR="002A06E1" w:rsidRDefault="002A06E1" w:rsidP="002A06E1">
      <w:pPr>
        <w:pStyle w:val="a3"/>
        <w:numPr>
          <w:ilvl w:val="0"/>
          <w:numId w:val="3"/>
        </w:numPr>
      </w:pPr>
      <w:r>
        <w:t>половину симметричного рисунка;</w:t>
      </w:r>
    </w:p>
    <w:p w:rsidR="002A06E1" w:rsidRDefault="002A06E1" w:rsidP="002A06E1">
      <w:pPr>
        <w:pStyle w:val="a3"/>
        <w:numPr>
          <w:ilvl w:val="0"/>
          <w:numId w:val="3"/>
        </w:numPr>
      </w:pPr>
      <w:r>
        <w:t>копировать с образца геометрические фигуры;</w:t>
      </w:r>
    </w:p>
    <w:p w:rsidR="002A06E1" w:rsidRDefault="002A06E1" w:rsidP="002A06E1">
      <w:pPr>
        <w:pStyle w:val="a3"/>
        <w:numPr>
          <w:ilvl w:val="0"/>
          <w:numId w:val="3"/>
        </w:numPr>
      </w:pPr>
      <w:r>
        <w:t>уметь продолжить штриховку рисунка;</w:t>
      </w:r>
    </w:p>
    <w:p w:rsidR="002A06E1" w:rsidRDefault="002A06E1" w:rsidP="002A06E1">
      <w:pPr>
        <w:pStyle w:val="a3"/>
      </w:pPr>
      <w:r>
        <w:t xml:space="preserve">уметь аккуратно закрашивать рисунок, не выходя за контуры. Подготовка детей к письму начинается задолго до поступления ребенка в школу. 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  <w:jc w:val="center"/>
      </w:pPr>
      <w:r>
        <w:rPr>
          <w:b/>
          <w:bCs/>
        </w:rPr>
        <w:t>«Правила работы с рабочими тетрадями дома»</w:t>
      </w:r>
    </w:p>
    <w:p w:rsidR="002A06E1" w:rsidRDefault="002A06E1" w:rsidP="002A06E1">
      <w:pPr>
        <w:pStyle w:val="a3"/>
        <w:numPr>
          <w:ilvl w:val="0"/>
          <w:numId w:val="4"/>
        </w:numPr>
      </w:pPr>
      <w:r>
        <w:t>Постоянно контролируйте позу ребенка. Ребенок не должен горбиться, наваливаться грудью на стол, подкладывать под себя ногу и т.д.</w:t>
      </w:r>
    </w:p>
    <w:p w:rsidR="002A06E1" w:rsidRDefault="002A06E1" w:rsidP="002A06E1">
      <w:pPr>
        <w:pStyle w:val="a3"/>
        <w:numPr>
          <w:ilvl w:val="0"/>
          <w:numId w:val="4"/>
        </w:numPr>
      </w:pPr>
      <w:r>
        <w:t>Мебель должна соответствовать росту ребенка, свет – падать слева.</w:t>
      </w:r>
    </w:p>
    <w:p w:rsidR="002A06E1" w:rsidRDefault="002A06E1" w:rsidP="002A06E1">
      <w:pPr>
        <w:pStyle w:val="a3"/>
        <w:numPr>
          <w:ilvl w:val="0"/>
          <w:numId w:val="4"/>
        </w:numPr>
      </w:pPr>
      <w:r>
        <w:t>Следите за тем, как ребенок держит ручку или карандаш. Часто бывает, что ребенок держит карандаш «щепотью», собрав пальцы «горсточкой» или сжав руку в кулак.</w:t>
      </w:r>
    </w:p>
    <w:p w:rsidR="002A06E1" w:rsidRDefault="002A06E1" w:rsidP="002A06E1">
      <w:pPr>
        <w:pStyle w:val="a3"/>
        <w:numPr>
          <w:ilvl w:val="0"/>
          <w:numId w:val="4"/>
        </w:numPr>
      </w:pPr>
      <w:r>
        <w:t>Кисть и локоть не должны зависать над столом.</w:t>
      </w:r>
    </w:p>
    <w:p w:rsidR="002A06E1" w:rsidRDefault="002A06E1" w:rsidP="002A06E1">
      <w:pPr>
        <w:pStyle w:val="a3"/>
        <w:numPr>
          <w:ilvl w:val="0"/>
          <w:numId w:val="4"/>
        </w:numPr>
      </w:pPr>
      <w:r>
        <w:t>Ребенок не должен нажимать на карандаш слишком сильно или слишком слабо.</w:t>
      </w:r>
    </w:p>
    <w:p w:rsidR="002A06E1" w:rsidRDefault="002A06E1" w:rsidP="002A06E1">
      <w:pPr>
        <w:pStyle w:val="a3"/>
        <w:numPr>
          <w:ilvl w:val="0"/>
          <w:numId w:val="4"/>
        </w:numPr>
      </w:pPr>
      <w:r>
        <w:t>Время работы с тетрадями не должно превышать 7-10 минут.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b/>
          <w:bCs/>
        </w:rPr>
        <w:t>Как правило к началу обучения в школе у ребёнка должны быть развиты элементы математического </w:t>
      </w:r>
      <w:r>
        <w:rPr>
          <w:b/>
          <w:bCs/>
          <w:u w:val="single"/>
        </w:rPr>
        <w:t>представления</w:t>
      </w:r>
      <w:r>
        <w:rPr>
          <w:b/>
          <w:bCs/>
        </w:rPr>
        <w:t>:</w:t>
      </w:r>
    </w:p>
    <w:p w:rsidR="002A06E1" w:rsidRDefault="002A06E1" w:rsidP="002A06E1">
      <w:pPr>
        <w:pStyle w:val="a3"/>
        <w:numPr>
          <w:ilvl w:val="0"/>
          <w:numId w:val="5"/>
        </w:numPr>
      </w:pPr>
      <w:r>
        <w:t>уметь считать от 1 до 10 и обратно, восстанавливать числовой ряд, в</w:t>
      </w:r>
    </w:p>
    <w:p w:rsidR="002A06E1" w:rsidRDefault="002A06E1" w:rsidP="002A06E1">
      <w:pPr>
        <w:pStyle w:val="a3"/>
      </w:pPr>
      <w:r>
        <w:t>котором пропущены некоторые числа;</w:t>
      </w:r>
    </w:p>
    <w:p w:rsidR="002A06E1" w:rsidRDefault="002A06E1" w:rsidP="002A06E1">
      <w:pPr>
        <w:pStyle w:val="a3"/>
        <w:numPr>
          <w:ilvl w:val="0"/>
          <w:numId w:val="6"/>
        </w:numPr>
      </w:pPr>
      <w:r>
        <w:t>выполнять счетные операции в пределах десяти, увеличивать/уменьшать</w:t>
      </w:r>
    </w:p>
    <w:p w:rsidR="002A06E1" w:rsidRDefault="002A06E1" w:rsidP="002A06E1">
      <w:pPr>
        <w:pStyle w:val="a3"/>
      </w:pPr>
      <w:r>
        <w:t>количество предметов «на один», «на два»;</w:t>
      </w:r>
    </w:p>
    <w:p w:rsidR="002A06E1" w:rsidRDefault="002A06E1" w:rsidP="002A06E1">
      <w:pPr>
        <w:pStyle w:val="a3"/>
        <w:numPr>
          <w:ilvl w:val="0"/>
          <w:numId w:val="7"/>
        </w:numPr>
      </w:pPr>
      <w:r>
        <w:t>знать понятия «больше-меньше-поровну»;</w:t>
      </w:r>
    </w:p>
    <w:p w:rsidR="002A06E1" w:rsidRDefault="002A06E1" w:rsidP="002A06E1">
      <w:pPr>
        <w:pStyle w:val="a3"/>
        <w:numPr>
          <w:ilvl w:val="0"/>
          <w:numId w:val="7"/>
        </w:numPr>
      </w:pPr>
      <w:r>
        <w:t>знать простые геометрические фигуры, уметь составлять аппликации из</w:t>
      </w:r>
    </w:p>
    <w:p w:rsidR="002A06E1" w:rsidRDefault="002A06E1" w:rsidP="002A06E1">
      <w:pPr>
        <w:pStyle w:val="a3"/>
      </w:pPr>
      <w:r>
        <w:t xml:space="preserve">геометрических фигур; </w:t>
      </w:r>
    </w:p>
    <w:p w:rsidR="002A06E1" w:rsidRDefault="002A06E1" w:rsidP="002A06E1">
      <w:pPr>
        <w:pStyle w:val="a3"/>
        <w:numPr>
          <w:ilvl w:val="0"/>
          <w:numId w:val="8"/>
        </w:numPr>
      </w:pPr>
      <w:r>
        <w:t>уметь сравнивать предметы по длине, ширине и высоте;</w:t>
      </w:r>
    </w:p>
    <w:p w:rsidR="002A06E1" w:rsidRDefault="002A06E1" w:rsidP="002A06E1">
      <w:pPr>
        <w:pStyle w:val="a3"/>
        <w:numPr>
          <w:ilvl w:val="0"/>
          <w:numId w:val="8"/>
        </w:numPr>
      </w:pPr>
      <w:r>
        <w:t>решать и составлять простые арифметические задачки;</w:t>
      </w:r>
    </w:p>
    <w:p w:rsidR="002A06E1" w:rsidRDefault="002A06E1" w:rsidP="002A06E1">
      <w:pPr>
        <w:pStyle w:val="a3"/>
        <w:numPr>
          <w:ilvl w:val="0"/>
          <w:numId w:val="8"/>
        </w:numPr>
      </w:pPr>
      <w:r>
        <w:t>уметь поделить предмет на две/три/четыре равные части;</w:t>
      </w:r>
    </w:p>
    <w:p w:rsidR="002A06E1" w:rsidRDefault="002A06E1" w:rsidP="002A06E1">
      <w:pPr>
        <w:pStyle w:val="a3"/>
        <w:numPr>
          <w:ilvl w:val="0"/>
          <w:numId w:val="8"/>
        </w:numPr>
      </w:pPr>
      <w:r>
        <w:t xml:space="preserve">знать состав чисел </w:t>
      </w:r>
    </w:p>
    <w:p w:rsidR="002A06E1" w:rsidRDefault="002A06E1" w:rsidP="002A06E1">
      <w:pPr>
        <w:pStyle w:val="a3"/>
        <w:numPr>
          <w:ilvl w:val="0"/>
          <w:numId w:val="8"/>
        </w:numPr>
      </w:pPr>
      <w:r>
        <w:lastRenderedPageBreak/>
        <w:t>знать цифры: 0, 1, 2, 3, 4, 5, 6, 7, 8, 9;</w:t>
      </w:r>
    </w:p>
    <w:p w:rsidR="002A06E1" w:rsidRDefault="002A06E1" w:rsidP="002A06E1">
      <w:pPr>
        <w:pStyle w:val="a3"/>
        <w:numPr>
          <w:ilvl w:val="0"/>
          <w:numId w:val="8"/>
        </w:numPr>
      </w:pPr>
      <w:r>
        <w:t>знать математические знаки: +, -, больше, меньше, =, уметь ими пользоваться.</w:t>
      </w:r>
    </w:p>
    <w:p w:rsidR="002A06E1" w:rsidRDefault="002A06E1" w:rsidP="002A06E1">
      <w:pPr>
        <w:pStyle w:val="a3"/>
        <w:numPr>
          <w:ilvl w:val="0"/>
          <w:numId w:val="8"/>
        </w:numPr>
      </w:pPr>
      <w:r>
        <w:t>уметь сравнивать числа первого десятка </w:t>
      </w:r>
      <w:r>
        <w:rPr>
          <w:i/>
          <w:iCs/>
        </w:rPr>
        <w:t>(например, 74, 6=6)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b/>
          <w:bCs/>
        </w:rPr>
        <w:t>В области представлений об окружающем мире будущему первокласснику </w:t>
      </w:r>
      <w:r>
        <w:rPr>
          <w:b/>
          <w:bCs/>
          <w:u w:val="single"/>
        </w:rPr>
        <w:t>необходимо</w:t>
      </w:r>
      <w:r>
        <w:rPr>
          <w:b/>
          <w:bCs/>
        </w:rPr>
        <w:t>: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уметь различать по внешнему виду растения, распространённые в нашей местности </w:t>
      </w:r>
      <w:r>
        <w:rPr>
          <w:i/>
          <w:iCs/>
        </w:rPr>
        <w:t>(например, ель, сосна, берёза, дуб, подсолнух, ромашка)</w:t>
      </w:r>
      <w:r>
        <w:t> и называть их отличительные признаки;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уметь различать диких и домашних животных </w:t>
      </w:r>
      <w:r>
        <w:rPr>
          <w:i/>
          <w:iCs/>
        </w:rPr>
        <w:t>(медведь, белка, корова, заяц, коза)</w:t>
      </w:r>
      <w:r>
        <w:t>;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уметь различать по внешнему виду птиц </w:t>
      </w:r>
      <w:r>
        <w:rPr>
          <w:i/>
          <w:iCs/>
        </w:rPr>
        <w:t>(например, дятел, воробей, сорока)</w:t>
      </w:r>
      <w:r>
        <w:t>;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иметь представление о сезонных признаках природы (например, осень – жёлтые и красные листья на деревьях, увядающая трава, сбор урожая);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знать названия 1-3 комнатных растений;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знать названия 12 месяцев года;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знать названия всех дней недели.</w:t>
      </w:r>
    </w:p>
    <w:p w:rsidR="002A06E1" w:rsidRDefault="002A06E1" w:rsidP="002A06E1">
      <w:pPr>
        <w:pStyle w:val="a3"/>
        <w:numPr>
          <w:ilvl w:val="0"/>
          <w:numId w:val="9"/>
        </w:numPr>
      </w:pPr>
      <w:r>
        <w:t>знать правила поведения в общественных местах и на улице.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b/>
          <w:bCs/>
        </w:rPr>
        <w:t>По художественно-эстетическому развитию детям необходимо: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различать виды изобразительного искусства: живопись, графика, скульптура, декоративно-прикладное и народное искусство;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создавать индивидуальные и коллективные рисунки, предметные и сюжетные композиции на темы окружающей жизни;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использовать в рисовании разные материалы;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лепить различные предметы, передавая их форму, пропорции, и движения; создавать сюжетные композиции;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расписывать вылепленные изделия по мотивам народного искусства;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создавать изображения различных предметов, используя бумагу различной фактуры и способы вырезания и обрывания;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сооружать постройки, объединенные общей темой (улица, машины);</w:t>
      </w:r>
    </w:p>
    <w:p w:rsidR="002A06E1" w:rsidRDefault="002A06E1" w:rsidP="002A06E1">
      <w:pPr>
        <w:pStyle w:val="a3"/>
        <w:numPr>
          <w:ilvl w:val="0"/>
          <w:numId w:val="10"/>
        </w:numPr>
      </w:pPr>
      <w:r>
        <w:t>создавать модели из пластмассового и деревянного конструкторов по рисунку и словесной инструкции;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b/>
          <w:bCs/>
        </w:rPr>
        <w:t>В игровой деятельности нужно уметь:</w:t>
      </w:r>
    </w:p>
    <w:p w:rsidR="002A06E1" w:rsidRDefault="002A06E1" w:rsidP="002A06E1">
      <w:pPr>
        <w:pStyle w:val="a3"/>
        <w:numPr>
          <w:ilvl w:val="0"/>
          <w:numId w:val="11"/>
        </w:numPr>
      </w:pPr>
      <w:r>
        <w:t>самостоятельно отбирать или придумывать разнообразные сюжеты игр;</w:t>
      </w:r>
    </w:p>
    <w:p w:rsidR="002A06E1" w:rsidRDefault="002A06E1" w:rsidP="002A06E1">
      <w:pPr>
        <w:pStyle w:val="a3"/>
        <w:numPr>
          <w:ilvl w:val="0"/>
          <w:numId w:val="11"/>
        </w:numPr>
      </w:pPr>
      <w:r>
        <w:t>придерживаться в процессе игры намеченного замысла, оставляя место для импровизации;</w:t>
      </w:r>
    </w:p>
    <w:p w:rsidR="002A06E1" w:rsidRDefault="002A06E1" w:rsidP="002A06E1">
      <w:pPr>
        <w:pStyle w:val="a3"/>
        <w:numPr>
          <w:ilvl w:val="0"/>
          <w:numId w:val="11"/>
        </w:numPr>
      </w:pPr>
      <w:r>
        <w:t>находить новую трактовку роли и исполнять ее;</w:t>
      </w:r>
    </w:p>
    <w:p w:rsidR="002A06E1" w:rsidRDefault="002A06E1" w:rsidP="002A06E1">
      <w:pPr>
        <w:pStyle w:val="a3"/>
        <w:numPr>
          <w:ilvl w:val="0"/>
          <w:numId w:val="11"/>
        </w:numPr>
      </w:pPr>
      <w:r>
        <w:t>моделировать предметно-игровую среду;</w:t>
      </w:r>
    </w:p>
    <w:p w:rsidR="002A06E1" w:rsidRDefault="002A06E1" w:rsidP="002A06E1">
      <w:pPr>
        <w:pStyle w:val="a3"/>
        <w:numPr>
          <w:ilvl w:val="0"/>
          <w:numId w:val="11"/>
        </w:numPr>
      </w:pPr>
      <w:r>
        <w:t>в дидактических играх договариваться со сверстниками об очередности ходов, выборе карт, схем; быть терпимыми и доброжелательными партнерами;</w:t>
      </w:r>
    </w:p>
    <w:p w:rsidR="002A06E1" w:rsidRDefault="002A06E1" w:rsidP="002A06E1">
      <w:pPr>
        <w:pStyle w:val="a3"/>
        <w:numPr>
          <w:ilvl w:val="0"/>
          <w:numId w:val="11"/>
        </w:numPr>
      </w:pPr>
      <w:r>
        <w:lastRenderedPageBreak/>
        <w:t>в театрализованных играх понимать образный строй спектакля: оценивать игру актеров, средства выразительности и оформление постановки;</w:t>
      </w:r>
    </w:p>
    <w:p w:rsidR="002A06E1" w:rsidRDefault="002A06E1" w:rsidP="002A06E1">
      <w:pPr>
        <w:pStyle w:val="a3"/>
        <w:numPr>
          <w:ilvl w:val="0"/>
          <w:numId w:val="11"/>
        </w:numPr>
      </w:pPr>
      <w:r>
        <w:t>владеть навыками театральной культуры: знать театральные профессии, правила поведения в театре;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b/>
          <w:bCs/>
        </w:rPr>
        <w:t>Также немало важно воспитать в детях самостоятельность и трудолюбие.</w:t>
      </w:r>
    </w:p>
    <w:p w:rsidR="002A06E1" w:rsidRDefault="002A06E1" w:rsidP="002A06E1">
      <w:pPr>
        <w:pStyle w:val="a3"/>
      </w:pPr>
      <w:r>
        <w:rPr>
          <w:b/>
          <w:bCs/>
        </w:rPr>
        <w:t>«Как воспитывать у ребенка самостоятельность»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Постоянно обогащать знания и умения детей.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Создавать условия, побуждающие ребенка активно использовать имеющиеся знания и навыки.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Воспитывать интерес к самостоятельным действиям, регулярно предлагая новые задания.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Постоянно менять тактику руководства деятельностью ребенка: от прямых приемов (показ, объяснение) переходить к косвенным (совет, напоминание).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Поддерживать желание преодолевать трудности, доводить дело до конца.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Ориентировать ребенка на получение хорошего результата.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Постоянно расширять область самостоятельности ребенка. Раскрывать перед ним новые возможности, показывать рост его достижений, связывать растущую самостоятельность с задачами будущего школьного обучения.</w:t>
      </w:r>
    </w:p>
    <w:p w:rsidR="002A06E1" w:rsidRDefault="002A06E1" w:rsidP="002A06E1">
      <w:pPr>
        <w:pStyle w:val="a3"/>
        <w:numPr>
          <w:ilvl w:val="0"/>
          <w:numId w:val="12"/>
        </w:numPr>
      </w:pPr>
      <w:r>
        <w:t>Поддерживать у ребенка чувство радости и гордости за собственные успешные действия.</w:t>
      </w:r>
    </w:p>
    <w:p w:rsidR="002A06E1" w:rsidRDefault="002A06E1" w:rsidP="002A06E1">
      <w:pPr>
        <w:pStyle w:val="a3"/>
      </w:pPr>
    </w:p>
    <w:p w:rsidR="002A06E1" w:rsidRDefault="002A06E1" w:rsidP="002A06E1">
      <w:pPr>
        <w:pStyle w:val="a3"/>
      </w:pPr>
      <w:r>
        <w:rPr>
          <w:noProof/>
        </w:rPr>
        <w:drawing>
          <wp:inline distT="0" distB="0" distL="0" distR="0" wp14:anchorId="37C450EA" wp14:editId="0160F575">
            <wp:extent cx="171450" cy="171450"/>
            <wp:effectExtent l="0" t="0" r="0" b="0"/>
            <wp:docPr id="1" name="Рисунок 1" descr="https://fsd.multiurok.ru/html/2023/06/04/s_647cbc572046e/phpDWD0am_chto-dolzhen-znat-i-umet-rebenok_html_49ac0cb03196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6/04/s_647cbc572046e/phpDWD0am_chto-dolzhen-znat-i-umet-rebenok_html_49ac0cb031963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B531D0" wp14:editId="6544EE20">
            <wp:extent cx="171450" cy="171450"/>
            <wp:effectExtent l="0" t="0" r="0" b="0"/>
            <wp:docPr id="2" name="Рисунок 2" descr="https://fsd.multiurok.ru/html/2023/06/04/s_647cbc572046e/phpDWD0am_chto-dolzhen-znat-i-umet-rebenok_html_49ac0cb03196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6/04/s_647cbc572046e/phpDWD0am_chto-dolzhen-znat-i-umet-rebenok_html_49ac0cb031963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026DB" wp14:editId="098F6240">
            <wp:extent cx="171450" cy="171450"/>
            <wp:effectExtent l="0" t="0" r="0" b="0"/>
            <wp:docPr id="3" name="Рисунок 3" descr="https://fsd.multiurok.ru/html/2023/06/04/s_647cbc572046e/phpDWD0am_chto-dolzhen-znat-i-umet-rebenok_html_49ac0cb03196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6/04/s_647cbc572046e/phpDWD0am_chto-dolzhen-znat-i-umet-rebenok_html_49ac0cb031963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8D7B0" wp14:editId="3A375BBF">
            <wp:extent cx="171450" cy="171450"/>
            <wp:effectExtent l="0" t="0" r="0" b="0"/>
            <wp:docPr id="4" name="Рисунок 4" descr="https://fsd.multiurok.ru/html/2023/06/04/s_647cbc572046e/phpDWD0am_chto-dolzhen-znat-i-umet-rebenok_html_49ac0cb03196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6/04/s_647cbc572046e/phpDWD0am_chto-dolzhen-znat-i-umet-rebenok_html_49ac0cb0319638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92" w:rsidRDefault="00734B92"/>
    <w:sectPr w:rsidR="0073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3F9"/>
    <w:multiLevelType w:val="multilevel"/>
    <w:tmpl w:val="421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700C4"/>
    <w:multiLevelType w:val="multilevel"/>
    <w:tmpl w:val="2026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9042A"/>
    <w:multiLevelType w:val="multilevel"/>
    <w:tmpl w:val="E3A2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06DE5"/>
    <w:multiLevelType w:val="multilevel"/>
    <w:tmpl w:val="63BC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556BA"/>
    <w:multiLevelType w:val="multilevel"/>
    <w:tmpl w:val="D520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A5343"/>
    <w:multiLevelType w:val="multilevel"/>
    <w:tmpl w:val="D67C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3733E"/>
    <w:multiLevelType w:val="multilevel"/>
    <w:tmpl w:val="BFD4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14B5C"/>
    <w:multiLevelType w:val="multilevel"/>
    <w:tmpl w:val="B7A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F5C52"/>
    <w:multiLevelType w:val="multilevel"/>
    <w:tmpl w:val="FCE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6086C"/>
    <w:multiLevelType w:val="multilevel"/>
    <w:tmpl w:val="9976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1102F"/>
    <w:multiLevelType w:val="multilevel"/>
    <w:tmpl w:val="2A2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37F06"/>
    <w:multiLevelType w:val="multilevel"/>
    <w:tmpl w:val="9AA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1"/>
    <w:rsid w:val="002A06E1"/>
    <w:rsid w:val="00734B92"/>
    <w:rsid w:val="007E7487"/>
    <w:rsid w:val="00C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49DD-D8AA-4D3E-9F11-AF10B1C3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Павел Соловцов</cp:lastModifiedBy>
  <cp:revision>2</cp:revision>
  <dcterms:created xsi:type="dcterms:W3CDTF">2024-01-30T03:19:00Z</dcterms:created>
  <dcterms:modified xsi:type="dcterms:W3CDTF">2024-01-30T03:19:00Z</dcterms:modified>
</cp:coreProperties>
</file>