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67" w:rsidRDefault="00125FF0" w:rsidP="00125FF0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F0" w:rsidRDefault="00125FF0" w:rsidP="00125FF0">
      <w:pPr>
        <w:ind w:firstLine="0"/>
        <w:jc w:val="center"/>
        <w:rPr>
          <w:rFonts w:cs="Times New Roman"/>
          <w:sz w:val="20"/>
        </w:rPr>
      </w:pPr>
    </w:p>
    <w:p w:rsidR="00125FF0" w:rsidRPr="00125FF0" w:rsidRDefault="00125FF0" w:rsidP="00125FF0">
      <w:pPr>
        <w:ind w:firstLine="0"/>
        <w:jc w:val="center"/>
        <w:rPr>
          <w:rFonts w:cs="Times New Roman"/>
          <w:b/>
          <w:sz w:val="36"/>
        </w:rPr>
      </w:pPr>
      <w:r w:rsidRPr="00125FF0">
        <w:rPr>
          <w:rFonts w:cs="Times New Roman"/>
          <w:b/>
          <w:sz w:val="36"/>
        </w:rPr>
        <w:t>АДМИНИСТРАЦИЯ ГОРОДА КРАСНОЯРСКА</w:t>
      </w:r>
    </w:p>
    <w:p w:rsidR="00125FF0" w:rsidRDefault="00125FF0" w:rsidP="00125FF0">
      <w:pPr>
        <w:ind w:firstLine="0"/>
        <w:jc w:val="center"/>
        <w:rPr>
          <w:rFonts w:cs="Times New Roman"/>
          <w:sz w:val="20"/>
        </w:rPr>
      </w:pPr>
    </w:p>
    <w:p w:rsidR="00125FF0" w:rsidRDefault="00125FF0" w:rsidP="00125FF0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125FF0" w:rsidRDefault="00125FF0" w:rsidP="00125FF0">
      <w:pPr>
        <w:ind w:firstLine="0"/>
        <w:jc w:val="center"/>
        <w:rPr>
          <w:rFonts w:cs="Times New Roman"/>
          <w:sz w:val="44"/>
        </w:rPr>
      </w:pPr>
    </w:p>
    <w:p w:rsidR="00125FF0" w:rsidRDefault="00125FF0" w:rsidP="00125FF0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25FF0" w:rsidTr="00125FF0">
        <w:tc>
          <w:tcPr>
            <w:tcW w:w="4785" w:type="dxa"/>
            <w:shd w:val="clear" w:color="auto" w:fill="auto"/>
          </w:tcPr>
          <w:p w:rsidR="00125FF0" w:rsidRPr="00017991" w:rsidRDefault="00697642" w:rsidP="00017991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28.03.2024</w:t>
            </w:r>
          </w:p>
        </w:tc>
        <w:tc>
          <w:tcPr>
            <w:tcW w:w="4786" w:type="dxa"/>
            <w:shd w:val="clear" w:color="auto" w:fill="auto"/>
          </w:tcPr>
          <w:p w:rsidR="00125FF0" w:rsidRPr="00017991" w:rsidRDefault="00697642" w:rsidP="00017991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247</w:t>
            </w:r>
            <w:bookmarkStart w:id="0" w:name="_GoBack"/>
            <w:bookmarkEnd w:id="0"/>
          </w:p>
        </w:tc>
      </w:tr>
    </w:tbl>
    <w:p w:rsidR="00125FF0" w:rsidRDefault="00125FF0" w:rsidP="00125FF0">
      <w:pPr>
        <w:ind w:firstLine="0"/>
        <w:jc w:val="center"/>
        <w:rPr>
          <w:rFonts w:cs="Times New Roman"/>
          <w:sz w:val="44"/>
        </w:rPr>
      </w:pPr>
    </w:p>
    <w:p w:rsidR="00125FF0" w:rsidRDefault="00125FF0" w:rsidP="00125FF0">
      <w:pPr>
        <w:ind w:firstLine="0"/>
        <w:jc w:val="center"/>
        <w:rPr>
          <w:rFonts w:cs="Times New Roman"/>
          <w:sz w:val="44"/>
        </w:rPr>
      </w:pPr>
    </w:p>
    <w:p w:rsidR="00125FF0" w:rsidRPr="006613A1" w:rsidRDefault="00125FF0" w:rsidP="00125FF0">
      <w:pPr>
        <w:ind w:firstLine="0"/>
        <w:jc w:val="left"/>
        <w:rPr>
          <w:rFonts w:cs="Times New Roman"/>
          <w:sz w:val="16"/>
          <w:szCs w:val="16"/>
        </w:rPr>
      </w:pPr>
    </w:p>
    <w:p w:rsidR="00125FF0" w:rsidRDefault="00125FF0" w:rsidP="00125FF0">
      <w:pPr>
        <w:ind w:firstLine="0"/>
        <w:jc w:val="left"/>
        <w:rPr>
          <w:rFonts w:cs="Times New Roman"/>
          <w:sz w:val="24"/>
        </w:rPr>
        <w:sectPr w:rsidR="00125FF0" w:rsidSect="00125FF0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853929" w:rsidRDefault="00853929" w:rsidP="00853929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внесении изменений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853929" w:rsidRDefault="00853929" w:rsidP="00853929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администрации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853929" w:rsidRPr="003F2A18" w:rsidRDefault="00853929" w:rsidP="00853929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города 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14.12.2018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805</w:t>
      </w:r>
    </w:p>
    <w:p w:rsidR="00853929" w:rsidRDefault="00853929" w:rsidP="00853929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853929" w:rsidRDefault="00853929" w:rsidP="00853929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372D67" w:rsidRPr="003F2A18" w:rsidRDefault="00372D67" w:rsidP="00853929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853929" w:rsidRPr="00372D67" w:rsidRDefault="00853929" w:rsidP="0037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D67">
        <w:rPr>
          <w:rFonts w:ascii="Times New Roman" w:hAnsi="Times New Roman" w:cs="Times New Roman"/>
          <w:sz w:val="30"/>
          <w:szCs w:val="30"/>
        </w:rPr>
        <w:t>В целях</w:t>
      </w:r>
      <w:r w:rsidR="00977EE5" w:rsidRPr="00372D67">
        <w:rPr>
          <w:rFonts w:ascii="Times New Roman" w:hAnsi="Times New Roman" w:cs="Times New Roman"/>
          <w:sz w:val="30"/>
          <w:szCs w:val="30"/>
        </w:rPr>
        <w:t xml:space="preserve"> упорядочения организации обеспечения пропускного </w:t>
      </w:r>
      <w:r w:rsidR="00372D67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77EE5" w:rsidRPr="00372D67">
        <w:rPr>
          <w:rFonts w:ascii="Times New Roman" w:hAnsi="Times New Roman" w:cs="Times New Roman"/>
          <w:sz w:val="30"/>
          <w:szCs w:val="30"/>
        </w:rPr>
        <w:t>режима,</w:t>
      </w:r>
      <w:r w:rsidRPr="00372D67">
        <w:rPr>
          <w:rFonts w:ascii="Times New Roman" w:hAnsi="Times New Roman" w:cs="Times New Roman"/>
          <w:sz w:val="30"/>
          <w:szCs w:val="30"/>
        </w:rPr>
        <w:t xml:space="preserve"> руководствуясь статьями 41, 58, 59 Устава города Красноярска,</w:t>
      </w:r>
    </w:p>
    <w:p w:rsidR="00853929" w:rsidRPr="00372D67" w:rsidRDefault="00853929" w:rsidP="00372D67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  <w:r w:rsidRPr="00372D67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853929" w:rsidRPr="00372D67" w:rsidRDefault="00853929" w:rsidP="00372D6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 w:val="30"/>
          <w:szCs w:val="30"/>
        </w:rPr>
      </w:pPr>
      <w:r w:rsidRPr="00372D67">
        <w:rPr>
          <w:rFonts w:cs="Times New Roman"/>
          <w:sz w:val="30"/>
          <w:szCs w:val="30"/>
        </w:rPr>
        <w:t xml:space="preserve">Внести в приложение к </w:t>
      </w:r>
      <w:hyperlink r:id="rId10" w:history="1">
        <w:r w:rsidRPr="00372D67">
          <w:rPr>
            <w:rFonts w:cs="Times New Roman"/>
            <w:sz w:val="30"/>
            <w:szCs w:val="30"/>
          </w:rPr>
          <w:t>постановлени</w:t>
        </w:r>
      </w:hyperlink>
      <w:r w:rsidRPr="00372D67">
        <w:rPr>
          <w:rFonts w:cs="Times New Roman"/>
          <w:sz w:val="30"/>
          <w:szCs w:val="30"/>
        </w:rPr>
        <w:t xml:space="preserve">ю администрации города от 14.12.2018 № 805 «Об </w:t>
      </w:r>
      <w:r w:rsidR="00624605" w:rsidRPr="00372D67">
        <w:rPr>
          <w:rFonts w:cs="Times New Roman"/>
          <w:sz w:val="30"/>
          <w:szCs w:val="30"/>
        </w:rPr>
        <w:t xml:space="preserve">утверждении Положения </w:t>
      </w:r>
      <w:r w:rsidR="00A923B7" w:rsidRPr="00372D67">
        <w:rPr>
          <w:rFonts w:cs="Times New Roman"/>
          <w:sz w:val="30"/>
          <w:szCs w:val="30"/>
        </w:rPr>
        <w:t xml:space="preserve">о порядке </w:t>
      </w:r>
      <w:r w:rsidR="00624605" w:rsidRPr="00372D67">
        <w:rPr>
          <w:rFonts w:cs="Times New Roman"/>
          <w:sz w:val="30"/>
          <w:szCs w:val="30"/>
        </w:rPr>
        <w:t>осу</w:t>
      </w:r>
      <w:r w:rsidR="00372D67">
        <w:rPr>
          <w:rFonts w:cs="Times New Roman"/>
          <w:sz w:val="30"/>
          <w:szCs w:val="30"/>
        </w:rPr>
        <w:t>-</w:t>
      </w:r>
      <w:proofErr w:type="spellStart"/>
      <w:r w:rsidR="00624605" w:rsidRPr="00372D67">
        <w:rPr>
          <w:rFonts w:cs="Times New Roman"/>
          <w:sz w:val="30"/>
          <w:szCs w:val="30"/>
        </w:rPr>
        <w:t>ществления</w:t>
      </w:r>
      <w:proofErr w:type="spellEnd"/>
      <w:r w:rsidR="00624605" w:rsidRPr="00372D67">
        <w:rPr>
          <w:rFonts w:cs="Times New Roman"/>
          <w:sz w:val="30"/>
          <w:szCs w:val="30"/>
        </w:rPr>
        <w:t xml:space="preserve"> пропускного режима в муниципальном образовательном </w:t>
      </w:r>
      <w:r w:rsidR="00372D67">
        <w:rPr>
          <w:rFonts w:cs="Times New Roman"/>
          <w:sz w:val="30"/>
          <w:szCs w:val="30"/>
        </w:rPr>
        <w:t xml:space="preserve">              </w:t>
      </w:r>
      <w:r w:rsidR="00624605" w:rsidRPr="00372D67">
        <w:rPr>
          <w:rFonts w:cs="Times New Roman"/>
          <w:sz w:val="30"/>
          <w:szCs w:val="30"/>
        </w:rPr>
        <w:t>учреждении отрасли «Образование» города Красноярска</w:t>
      </w:r>
      <w:r w:rsidRPr="00372D67">
        <w:rPr>
          <w:rFonts w:cs="Times New Roman"/>
          <w:sz w:val="30"/>
          <w:szCs w:val="30"/>
        </w:rPr>
        <w:t>» следующие изменения:</w:t>
      </w:r>
    </w:p>
    <w:p w:rsidR="00853929" w:rsidRPr="00372D67" w:rsidRDefault="00853929" w:rsidP="00372D67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72D67">
        <w:rPr>
          <w:rFonts w:cs="Times New Roman"/>
          <w:sz w:val="30"/>
          <w:szCs w:val="30"/>
        </w:rPr>
        <w:t xml:space="preserve">1) </w:t>
      </w:r>
      <w:r w:rsidR="00624605" w:rsidRPr="00372D67">
        <w:rPr>
          <w:rFonts w:cs="Times New Roman"/>
          <w:sz w:val="30"/>
          <w:szCs w:val="30"/>
        </w:rPr>
        <w:t xml:space="preserve">пункт 6 </w:t>
      </w:r>
      <w:r w:rsidRPr="00372D67">
        <w:rPr>
          <w:rFonts w:cs="Times New Roman"/>
          <w:sz w:val="30"/>
          <w:szCs w:val="30"/>
        </w:rPr>
        <w:t>изложить в следующей редакции:</w:t>
      </w:r>
    </w:p>
    <w:p w:rsidR="00853929" w:rsidRPr="00372D67" w:rsidRDefault="00853929" w:rsidP="00372D67">
      <w:pPr>
        <w:widowControl w:val="0"/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72D67">
        <w:rPr>
          <w:rFonts w:cs="Times New Roman"/>
          <w:sz w:val="30"/>
          <w:szCs w:val="30"/>
        </w:rPr>
        <w:t>«</w:t>
      </w:r>
      <w:r w:rsidR="0022376B" w:rsidRPr="00372D67">
        <w:rPr>
          <w:rFonts w:cs="Times New Roman"/>
          <w:sz w:val="30"/>
          <w:szCs w:val="30"/>
        </w:rPr>
        <w:t xml:space="preserve">6. </w:t>
      </w:r>
      <w:r w:rsidR="00624605" w:rsidRPr="00372D67">
        <w:rPr>
          <w:rFonts w:cs="Times New Roman"/>
          <w:sz w:val="30"/>
          <w:szCs w:val="30"/>
        </w:rPr>
        <w:t xml:space="preserve">Пропускной режим </w:t>
      </w:r>
      <w:r w:rsidR="0022376B" w:rsidRPr="00372D67">
        <w:rPr>
          <w:rFonts w:cs="Times New Roman"/>
          <w:sz w:val="30"/>
          <w:szCs w:val="30"/>
        </w:rPr>
        <w:t>в учреждении обеспечивается путем пр</w:t>
      </w:r>
      <w:r w:rsidR="0022376B" w:rsidRPr="00372D67">
        <w:rPr>
          <w:rFonts w:cs="Times New Roman"/>
          <w:sz w:val="30"/>
          <w:szCs w:val="30"/>
        </w:rPr>
        <w:t>и</w:t>
      </w:r>
      <w:r w:rsidR="0022376B" w:rsidRPr="00372D67">
        <w:rPr>
          <w:rFonts w:cs="Times New Roman"/>
          <w:sz w:val="30"/>
          <w:szCs w:val="30"/>
        </w:rPr>
        <w:t xml:space="preserve">влечения на договорной основе имеющих лицензию на осуществление частной охранной деятельности частных охранных организаций, </w:t>
      </w:r>
      <w:r w:rsidR="00372D67">
        <w:rPr>
          <w:rFonts w:cs="Times New Roman"/>
          <w:sz w:val="30"/>
          <w:szCs w:val="30"/>
        </w:rPr>
        <w:t xml:space="preserve">                 </w:t>
      </w:r>
      <w:r w:rsidR="0022376B" w:rsidRPr="00372D67">
        <w:rPr>
          <w:rFonts w:cs="Times New Roman"/>
          <w:sz w:val="30"/>
          <w:szCs w:val="30"/>
        </w:rPr>
        <w:t xml:space="preserve">федерального государственного унитарного предприятия «Охрана» </w:t>
      </w:r>
      <w:r w:rsidR="00372D67">
        <w:rPr>
          <w:rFonts w:cs="Times New Roman"/>
          <w:sz w:val="30"/>
          <w:szCs w:val="30"/>
        </w:rPr>
        <w:t xml:space="preserve">          </w:t>
      </w:r>
      <w:r w:rsidR="0022376B" w:rsidRPr="00372D67">
        <w:rPr>
          <w:rFonts w:cs="Times New Roman"/>
          <w:sz w:val="30"/>
          <w:szCs w:val="30"/>
        </w:rPr>
        <w:t>Федеральной службы войск национальной гвардии Российской Федер</w:t>
      </w:r>
      <w:r w:rsidR="0022376B" w:rsidRPr="00372D67">
        <w:rPr>
          <w:rFonts w:cs="Times New Roman"/>
          <w:sz w:val="30"/>
          <w:szCs w:val="30"/>
        </w:rPr>
        <w:t>а</w:t>
      </w:r>
      <w:r w:rsidR="0022376B" w:rsidRPr="00372D67">
        <w:rPr>
          <w:rFonts w:cs="Times New Roman"/>
          <w:sz w:val="30"/>
          <w:szCs w:val="30"/>
        </w:rPr>
        <w:t xml:space="preserve">ции, подразделений вневедомственной охраны войск национальной гвардии Российской Федерации по Красноярскому краю (далее </w:t>
      </w:r>
      <w:r w:rsidR="00372D67">
        <w:rPr>
          <w:rFonts w:cs="Times New Roman"/>
          <w:sz w:val="30"/>
          <w:szCs w:val="30"/>
        </w:rPr>
        <w:t>–</w:t>
      </w:r>
      <w:r w:rsidR="0022376B" w:rsidRPr="00372D67">
        <w:rPr>
          <w:rFonts w:cs="Times New Roman"/>
          <w:sz w:val="30"/>
          <w:szCs w:val="30"/>
        </w:rPr>
        <w:t xml:space="preserve"> охра</w:t>
      </w:r>
      <w:r w:rsidR="0022376B" w:rsidRPr="00372D67">
        <w:rPr>
          <w:rFonts w:cs="Times New Roman"/>
          <w:sz w:val="30"/>
          <w:szCs w:val="30"/>
        </w:rPr>
        <w:t>н</w:t>
      </w:r>
      <w:r w:rsidR="0022376B" w:rsidRPr="00372D67">
        <w:rPr>
          <w:rFonts w:cs="Times New Roman"/>
          <w:sz w:val="30"/>
          <w:szCs w:val="30"/>
        </w:rPr>
        <w:t>ные организации), в том числе за счет внебюджетных средств.</w:t>
      </w:r>
      <w:r w:rsidRPr="00372D67">
        <w:rPr>
          <w:rFonts w:cs="Times New Roman"/>
          <w:sz w:val="30"/>
          <w:szCs w:val="30"/>
        </w:rPr>
        <w:t>»;</w:t>
      </w:r>
    </w:p>
    <w:p w:rsidR="00853929" w:rsidRPr="00372D67" w:rsidRDefault="00853929" w:rsidP="00372D67">
      <w:pPr>
        <w:widowControl w:val="0"/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72D67">
        <w:rPr>
          <w:rFonts w:cs="Times New Roman"/>
          <w:sz w:val="30"/>
          <w:szCs w:val="30"/>
        </w:rPr>
        <w:t xml:space="preserve">2) </w:t>
      </w:r>
      <w:r w:rsidR="0022376B" w:rsidRPr="00372D67">
        <w:rPr>
          <w:rFonts w:cs="Times New Roman"/>
          <w:sz w:val="30"/>
          <w:szCs w:val="30"/>
        </w:rPr>
        <w:t xml:space="preserve">пункт 12 </w:t>
      </w:r>
      <w:r w:rsidRPr="00372D67">
        <w:rPr>
          <w:rFonts w:cs="Times New Roman"/>
          <w:sz w:val="30"/>
          <w:szCs w:val="30"/>
        </w:rPr>
        <w:t xml:space="preserve">дополнить </w:t>
      </w:r>
      <w:r w:rsidR="0022376B" w:rsidRPr="00372D67">
        <w:rPr>
          <w:rFonts w:cs="Times New Roman"/>
          <w:sz w:val="30"/>
          <w:szCs w:val="30"/>
        </w:rPr>
        <w:t>абзац</w:t>
      </w:r>
      <w:r w:rsidR="00A923B7" w:rsidRPr="00372D67">
        <w:rPr>
          <w:rFonts w:cs="Times New Roman"/>
          <w:sz w:val="30"/>
          <w:szCs w:val="30"/>
        </w:rPr>
        <w:t>ем</w:t>
      </w:r>
      <w:r w:rsidR="0022376B" w:rsidRPr="00372D67">
        <w:rPr>
          <w:rFonts w:cs="Times New Roman"/>
          <w:sz w:val="30"/>
          <w:szCs w:val="30"/>
        </w:rPr>
        <w:t xml:space="preserve"> </w:t>
      </w:r>
      <w:r w:rsidRPr="00372D67">
        <w:rPr>
          <w:rFonts w:cs="Times New Roman"/>
          <w:sz w:val="30"/>
          <w:szCs w:val="30"/>
        </w:rPr>
        <w:t>следующего содержания:</w:t>
      </w:r>
    </w:p>
    <w:p w:rsidR="0022376B" w:rsidRPr="00372D67" w:rsidRDefault="00853929" w:rsidP="00372D67">
      <w:pPr>
        <w:widowControl w:val="0"/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72D67">
        <w:rPr>
          <w:rFonts w:cs="Times New Roman"/>
          <w:sz w:val="30"/>
          <w:szCs w:val="30"/>
        </w:rPr>
        <w:t>«</w:t>
      </w:r>
      <w:r w:rsidR="0022376B" w:rsidRPr="00372D67">
        <w:rPr>
          <w:rFonts w:cs="Times New Roman"/>
          <w:sz w:val="30"/>
          <w:szCs w:val="30"/>
        </w:rPr>
        <w:t>Посетители из числа родителей (законных представителей) уч</w:t>
      </w:r>
      <w:r w:rsidR="0022376B" w:rsidRPr="00372D67">
        <w:rPr>
          <w:rFonts w:cs="Times New Roman"/>
          <w:sz w:val="30"/>
          <w:szCs w:val="30"/>
        </w:rPr>
        <w:t>а</w:t>
      </w:r>
      <w:r w:rsidR="0022376B" w:rsidRPr="00372D67">
        <w:rPr>
          <w:rFonts w:cs="Times New Roman"/>
          <w:sz w:val="30"/>
          <w:szCs w:val="30"/>
        </w:rPr>
        <w:t>щихся (воспитанников) ожидают своих детей за пределами здания учреждения, на его территории либо в специально отведенных для этого местах ожидания. В отдельных случаях они могут находиться в здании учреждения в отведенном месте, в вестибюле с разрешения руководит</w:t>
      </w:r>
      <w:r w:rsidR="0022376B" w:rsidRPr="00372D67">
        <w:rPr>
          <w:rFonts w:cs="Times New Roman"/>
          <w:sz w:val="30"/>
          <w:szCs w:val="30"/>
        </w:rPr>
        <w:t>е</w:t>
      </w:r>
      <w:r w:rsidR="0022376B" w:rsidRPr="00372D67">
        <w:rPr>
          <w:rFonts w:cs="Times New Roman"/>
          <w:sz w:val="30"/>
          <w:szCs w:val="30"/>
        </w:rPr>
        <w:t>ля учреждения или лица, на которое в соответствии с приказом образ</w:t>
      </w:r>
      <w:r w:rsidR="0022376B" w:rsidRPr="00372D67">
        <w:rPr>
          <w:rFonts w:cs="Times New Roman"/>
          <w:sz w:val="30"/>
          <w:szCs w:val="30"/>
        </w:rPr>
        <w:t>о</w:t>
      </w:r>
      <w:r w:rsidR="0022376B" w:rsidRPr="00372D67">
        <w:rPr>
          <w:rFonts w:cs="Times New Roman"/>
          <w:sz w:val="30"/>
          <w:szCs w:val="30"/>
        </w:rPr>
        <w:lastRenderedPageBreak/>
        <w:t xml:space="preserve">вательной организации возложена ответственность за </w:t>
      </w:r>
      <w:r w:rsidR="00A923B7" w:rsidRPr="00372D67">
        <w:rPr>
          <w:rFonts w:cs="Times New Roman"/>
          <w:sz w:val="30"/>
          <w:szCs w:val="30"/>
        </w:rPr>
        <w:t xml:space="preserve">пропускной </w:t>
      </w:r>
      <w:r w:rsidR="00372D67">
        <w:rPr>
          <w:rFonts w:cs="Times New Roman"/>
          <w:sz w:val="30"/>
          <w:szCs w:val="30"/>
        </w:rPr>
        <w:t xml:space="preserve">            </w:t>
      </w:r>
      <w:r w:rsidR="00A923B7" w:rsidRPr="00372D67">
        <w:rPr>
          <w:rFonts w:cs="Times New Roman"/>
          <w:sz w:val="30"/>
          <w:szCs w:val="30"/>
        </w:rPr>
        <w:t>режим</w:t>
      </w:r>
      <w:r w:rsidR="0022376B" w:rsidRPr="00372D67">
        <w:rPr>
          <w:rFonts w:cs="Times New Roman"/>
          <w:sz w:val="30"/>
          <w:szCs w:val="30"/>
        </w:rPr>
        <w:t>, либо дежурного администратора.»;</w:t>
      </w:r>
    </w:p>
    <w:p w:rsidR="0022376B" w:rsidRPr="00372D67" w:rsidRDefault="0022376B" w:rsidP="00372D67">
      <w:pPr>
        <w:widowControl w:val="0"/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72D67">
        <w:rPr>
          <w:rFonts w:cs="Times New Roman"/>
          <w:sz w:val="30"/>
          <w:szCs w:val="30"/>
        </w:rPr>
        <w:t>3) пункт 20 изложить в следующей редакции:</w:t>
      </w:r>
    </w:p>
    <w:p w:rsidR="0022376B" w:rsidRPr="00372D67" w:rsidRDefault="0022376B" w:rsidP="00372D67">
      <w:pPr>
        <w:widowControl w:val="0"/>
        <w:rPr>
          <w:rFonts w:cs="Times New Roman"/>
          <w:sz w:val="30"/>
          <w:szCs w:val="30"/>
        </w:rPr>
      </w:pPr>
      <w:r w:rsidRPr="00372D67">
        <w:rPr>
          <w:rFonts w:cs="Times New Roman"/>
          <w:sz w:val="30"/>
          <w:szCs w:val="30"/>
        </w:rPr>
        <w:t xml:space="preserve">«20. После окончания рабочего дня, в выходные, праздничные дни, в ночное время допускается въезд на территорию учреждения только специализированного автотранспорта оперативных служб </w:t>
      </w:r>
      <w:r w:rsidR="00372D67">
        <w:rPr>
          <w:rFonts w:cs="Times New Roman"/>
          <w:sz w:val="30"/>
          <w:szCs w:val="30"/>
        </w:rPr>
        <w:t xml:space="preserve">                  </w:t>
      </w:r>
      <w:r w:rsidR="006613A1">
        <w:rPr>
          <w:rFonts w:cs="Times New Roman"/>
          <w:sz w:val="30"/>
          <w:szCs w:val="30"/>
        </w:rPr>
        <w:t>(</w:t>
      </w:r>
      <w:r w:rsidRPr="00372D67">
        <w:rPr>
          <w:rFonts w:cs="Times New Roman"/>
          <w:sz w:val="30"/>
          <w:szCs w:val="30"/>
        </w:rPr>
        <w:t>пожарной охраны, полиции, скорой медицинской помощи, аварийно-спасательных служб).».</w:t>
      </w:r>
    </w:p>
    <w:p w:rsidR="00853929" w:rsidRPr="00372D67" w:rsidRDefault="0022376B" w:rsidP="00372D6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D67">
        <w:rPr>
          <w:rFonts w:ascii="Times New Roman" w:hAnsi="Times New Roman" w:cs="Times New Roman"/>
          <w:sz w:val="30"/>
          <w:szCs w:val="30"/>
        </w:rPr>
        <w:t>2</w:t>
      </w:r>
      <w:r w:rsidR="00853929" w:rsidRPr="00372D67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53929" w:rsidRDefault="00853929" w:rsidP="00473669">
      <w:pPr>
        <w:rPr>
          <w:rFonts w:cs="Times New Roman"/>
          <w:sz w:val="30"/>
          <w:szCs w:val="30"/>
        </w:rPr>
      </w:pPr>
    </w:p>
    <w:p w:rsidR="00372D67" w:rsidRDefault="00372D67" w:rsidP="00473669">
      <w:pPr>
        <w:rPr>
          <w:rFonts w:cs="Times New Roman"/>
          <w:sz w:val="30"/>
          <w:szCs w:val="30"/>
        </w:rPr>
      </w:pPr>
    </w:p>
    <w:p w:rsidR="00853929" w:rsidRDefault="00853929" w:rsidP="00473669">
      <w:pPr>
        <w:rPr>
          <w:rFonts w:cs="Times New Roman"/>
          <w:sz w:val="30"/>
          <w:szCs w:val="30"/>
        </w:rPr>
      </w:pPr>
    </w:p>
    <w:p w:rsidR="00853929" w:rsidRDefault="00977EE5" w:rsidP="00977EE5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Глава города                                                                         </w:t>
      </w:r>
      <w:r w:rsidR="00372D67">
        <w:rPr>
          <w:rFonts w:cs="Times New Roman"/>
          <w:sz w:val="30"/>
          <w:szCs w:val="30"/>
        </w:rPr>
        <w:t xml:space="preserve">      </w:t>
      </w:r>
      <w:r>
        <w:rPr>
          <w:rFonts w:cs="Times New Roman"/>
          <w:sz w:val="30"/>
          <w:szCs w:val="30"/>
        </w:rPr>
        <w:t>В.А. Логинов</w:t>
      </w:r>
    </w:p>
    <w:p w:rsidR="0022376B" w:rsidRDefault="0022376B" w:rsidP="00372D67">
      <w:pPr>
        <w:ind w:firstLine="0"/>
        <w:rPr>
          <w:rFonts w:cs="Times New Roman"/>
          <w:sz w:val="30"/>
          <w:szCs w:val="30"/>
        </w:rPr>
      </w:pPr>
    </w:p>
    <w:p w:rsidR="00372D67" w:rsidRDefault="00372D67" w:rsidP="00372D67">
      <w:pPr>
        <w:ind w:firstLine="0"/>
        <w:rPr>
          <w:rFonts w:cs="Times New Roman"/>
          <w:sz w:val="30"/>
          <w:szCs w:val="30"/>
        </w:rPr>
      </w:pPr>
    </w:p>
    <w:p w:rsidR="00372D67" w:rsidRPr="00473669" w:rsidRDefault="00372D67" w:rsidP="00372D67">
      <w:pPr>
        <w:ind w:firstLine="0"/>
        <w:rPr>
          <w:rFonts w:cs="Times New Roman"/>
          <w:sz w:val="30"/>
          <w:szCs w:val="30"/>
        </w:rPr>
      </w:pPr>
    </w:p>
    <w:sectPr w:rsidR="00372D67" w:rsidRPr="00473669" w:rsidSect="00125FF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14" w:rsidRDefault="00E76814" w:rsidP="00372D67">
      <w:r>
        <w:separator/>
      </w:r>
    </w:p>
  </w:endnote>
  <w:endnote w:type="continuationSeparator" w:id="0">
    <w:p w:rsidR="00E76814" w:rsidRDefault="00E76814" w:rsidP="0037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14" w:rsidRDefault="00E76814" w:rsidP="00372D67">
      <w:r>
        <w:separator/>
      </w:r>
    </w:p>
  </w:footnote>
  <w:footnote w:type="continuationSeparator" w:id="0">
    <w:p w:rsidR="00E76814" w:rsidRDefault="00E76814" w:rsidP="00372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950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2D67" w:rsidRPr="00372D67" w:rsidRDefault="00372D67" w:rsidP="00372D67">
        <w:pPr>
          <w:pStyle w:val="a6"/>
          <w:jc w:val="center"/>
          <w:rPr>
            <w:sz w:val="24"/>
            <w:szCs w:val="24"/>
          </w:rPr>
        </w:pPr>
        <w:r w:rsidRPr="00372D67">
          <w:rPr>
            <w:sz w:val="24"/>
            <w:szCs w:val="24"/>
          </w:rPr>
          <w:fldChar w:fldCharType="begin"/>
        </w:r>
        <w:r w:rsidRPr="00372D67">
          <w:rPr>
            <w:sz w:val="24"/>
            <w:szCs w:val="24"/>
          </w:rPr>
          <w:instrText>PAGE   \* MERGEFORMAT</w:instrText>
        </w:r>
        <w:r w:rsidRPr="00372D67">
          <w:rPr>
            <w:sz w:val="24"/>
            <w:szCs w:val="24"/>
          </w:rPr>
          <w:fldChar w:fldCharType="separate"/>
        </w:r>
        <w:r w:rsidR="00017991">
          <w:rPr>
            <w:noProof/>
            <w:sz w:val="24"/>
            <w:szCs w:val="24"/>
          </w:rPr>
          <w:t>2</w:t>
        </w:r>
        <w:r w:rsidRPr="00372D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92"/>
    <w:rsid w:val="00017991"/>
    <w:rsid w:val="00125FF0"/>
    <w:rsid w:val="0022376B"/>
    <w:rsid w:val="00372D67"/>
    <w:rsid w:val="00473669"/>
    <w:rsid w:val="00504093"/>
    <w:rsid w:val="005C4F0A"/>
    <w:rsid w:val="00624605"/>
    <w:rsid w:val="006613A1"/>
    <w:rsid w:val="00697642"/>
    <w:rsid w:val="006F269E"/>
    <w:rsid w:val="008537EF"/>
    <w:rsid w:val="00853929"/>
    <w:rsid w:val="008D0292"/>
    <w:rsid w:val="00977EE5"/>
    <w:rsid w:val="0099590C"/>
    <w:rsid w:val="00A923B7"/>
    <w:rsid w:val="00B61386"/>
    <w:rsid w:val="00E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2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39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3929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53929"/>
    <w:pPr>
      <w:ind w:left="720"/>
      <w:contextualSpacing/>
    </w:pPr>
  </w:style>
  <w:style w:type="paragraph" w:customStyle="1" w:styleId="ConsPlusTitle">
    <w:name w:val="ConsPlusTitle"/>
    <w:rsid w:val="008539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Title">
    <w:name w:val="ConsTitle"/>
    <w:rsid w:val="00853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2D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2D6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72D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2D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2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39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3929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53929"/>
    <w:pPr>
      <w:ind w:left="720"/>
      <w:contextualSpacing/>
    </w:pPr>
  </w:style>
  <w:style w:type="paragraph" w:customStyle="1" w:styleId="ConsPlusTitle">
    <w:name w:val="ConsPlusTitle"/>
    <w:rsid w:val="008539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Title">
    <w:name w:val="ConsTitle"/>
    <w:rsid w:val="00853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2D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2D6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72D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2D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67274D2CCB020C71758553B6C4A58EB0FCF4176A93EEFF286C10FE0190F45C2797FE17797F243FCCB4E730ACB055F70B43V0J7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247 от 28.03.2024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0B276E4-E9AD-43C1-8C0A-09D61A677FFA}"/>
</file>

<file path=customXml/itemProps2.xml><?xml version="1.0" encoding="utf-8"?>
<ds:datastoreItem xmlns:ds="http://schemas.openxmlformats.org/officeDocument/2006/customXml" ds:itemID="{1A1B861E-E398-435B-A2F4-DF34D4A9D32E}"/>
</file>

<file path=customXml/itemProps3.xml><?xml version="1.0" encoding="utf-8"?>
<ds:datastoreItem xmlns:ds="http://schemas.openxmlformats.org/officeDocument/2006/customXml" ds:itemID="{08DA5632-C800-4131-B26E-2040CFCD9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247 от 28.03.2024</dc:title>
  <dc:subject/>
  <dc:creator>Романова Ирина Романовна</dc:creator>
  <cp:keywords/>
  <dc:description/>
  <cp:lastModifiedBy>mishinkina</cp:lastModifiedBy>
  <cp:revision>13</cp:revision>
  <dcterms:created xsi:type="dcterms:W3CDTF">2024-02-19T07:23:00Z</dcterms:created>
  <dcterms:modified xsi:type="dcterms:W3CDTF">2024-03-28T02:50:00Z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